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51" w:firstLine="136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 5</w:t>
      </w:r>
      <w:r>
        <w:rPr>
          <w:rFonts w:ascii="Liberation Sans" w:hAnsi="Liberation Sans" w:cs="Liberation Sans"/>
        </w:rPr>
      </w:r>
      <w:r/>
    </w:p>
    <w:p>
      <w:pPr>
        <w:ind w:left="5387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387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УТВЕРЖД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ЕН</w:t>
      </w:r>
      <w:r>
        <w:rPr>
          <w:rFonts w:ascii="Liberation Sans" w:hAnsi="Liberation Sans" w:cs="Liberation Sans"/>
        </w:rPr>
      </w:r>
      <w:r/>
    </w:p>
    <w:p>
      <w:pPr>
        <w:ind w:left="5387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приказом департамента образования  Администрации Тазовского района</w:t>
      </w:r>
      <w:r>
        <w:rPr>
          <w:rFonts w:ascii="Liberation Sans" w:hAnsi="Liberation Sans" w:cs="Liberation Sans"/>
        </w:rPr>
      </w:r>
      <w:r/>
    </w:p>
    <w:p>
      <w:pPr>
        <w:ind w:left="5387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________2024 года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№ 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____</w:t>
      </w:r>
      <w:r>
        <w:rPr>
          <w:rFonts w:ascii="Liberation Sans" w:hAnsi="Liberation Sans" w:cs="Liberation Sans"/>
        </w:rPr>
      </w:r>
      <w:r/>
    </w:p>
    <w:p>
      <w:pPr>
        <w:ind w:right="-21"/>
        <w:jc w:val="center"/>
        <w:rPr>
          <w:rFonts w:ascii="Liberation Serif" w:hAnsi="Liberation Serif" w:eastAsia="Liberation Serif" w:cs="Liberation Serif"/>
          <w:b/>
          <w:color w:val="c00000"/>
          <w:sz w:val="28"/>
        </w:rPr>
      </w:pPr>
      <w:r>
        <w:rPr>
          <w:rFonts w:ascii="Liberation Serif" w:hAnsi="Liberation Serif" w:eastAsia="Liberation Serif" w:cs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eastAsia="Liberation Serif" w:cs="Liberation Serif"/>
          <w:b/>
          <w:color w:val="c00000"/>
          <w:sz w:val="28"/>
        </w:rPr>
      </w:pPr>
      <w:r>
        <w:rPr>
          <w:rFonts w:ascii="Liberation Serif" w:hAnsi="Liberation Serif" w:eastAsia="Liberation Serif" w:cs="Liberation Serif"/>
          <w:b/>
          <w:color w:val="c00000"/>
          <w:sz w:val="28"/>
        </w:rPr>
      </w:r>
      <w:r/>
    </w:p>
    <w:p>
      <w:pPr>
        <w:jc w:val="center"/>
        <w:rPr>
          <w:rFonts w:ascii="Liberation Sans" w:hAnsi="Liberation Sans" w:cs="Liberation Sans"/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eastAsia="zh-CN" w:bidi="ru-RU"/>
        </w:rPr>
        <w:t xml:space="preserve">РЕГЛАМЕНТ ПРОВЕДЕНИЯ</w:t>
      </w:r>
      <w:r>
        <w:rPr>
          <w:rFonts w:ascii="Liberation Sans" w:hAnsi="Liberation Sans" w:cs="Liberation Sans"/>
        </w:rPr>
      </w:r>
      <w:r/>
    </w:p>
    <w:p>
      <w:pPr>
        <w:ind w:right="-21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 муниципального этапа конкурса педагогического мастерства в номинации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«Педагог дополнительного образования»</w:t>
      </w:r>
      <w:r>
        <w:rPr>
          <w:rFonts w:ascii="Liberation Sans" w:hAnsi="Liberation Sans" w:cs="Liberation Sans"/>
        </w:rPr>
      </w:r>
      <w:r/>
    </w:p>
    <w:p>
      <w:pPr>
        <w:ind w:right="-21"/>
        <w:jc w:val="center"/>
        <w:rPr>
          <w:rFonts w:ascii="Liberation Sans" w:hAnsi="Liberation Sans" w:cs="Liberation Sans"/>
          <w:b/>
          <w:color w:val="c00000"/>
          <w:sz w:val="28"/>
        </w:rPr>
      </w:pPr>
      <w:r>
        <w:rPr>
          <w:rFonts w:ascii="Liberation Sans" w:hAnsi="Liberation Sans" w:eastAsia="Liberation Serif" w:cs="Liberation Sans"/>
          <w:b/>
          <w:color w:val="c00000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center"/>
        <w:rPr>
          <w:rFonts w:ascii="Liberation Sans" w:hAnsi="Liberation Sans" w:cs="Liberation Sans"/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eastAsia="zh-CN" w:bidi="ru-RU"/>
        </w:rPr>
        <w:t xml:space="preserve">I. Общие положения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1.1. Регламент проведения муниципального этапа конкурса педагогического мастерства в номинации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«Педагог дополнительного образования»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(далее - Регламент, Конкурс) определяет порядок организации и проведения Конкурса в Тазовском районе.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1.2. Регламент устанавливает: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структуру конкурсных испытаний, формат их проведения;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критерии оценивания жюри конкурсных испытаний, порядок работы жюри;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алгоритм подсчета результатов и определения победителей и призеров.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награждение победителей и призеров конкурса.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1.3. Регламент разработан в соответствии с Положением о проведении муниципального этапа конкурса педагогического мастерства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в номинациях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«Учитель года», «Воспитатель года», «Педагогический дебют», «Воспитатель школы-интерната», «Педагог дополнительного образования».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1.4. </w:t>
      </w:r>
      <w:r>
        <w:rPr>
          <w:rFonts w:ascii="Liberation Sans" w:hAnsi="Liberation Sans" w:eastAsia="Liberation Serif" w:cs="Liberation Sans"/>
          <w:sz w:val="28"/>
        </w:rPr>
        <w:t xml:space="preserve">Настоящий Регламент, все изменения и дополнения к нему утверждаются </w:t>
      </w:r>
      <w:r>
        <w:rPr>
          <w:rFonts w:ascii="Liberation Sans" w:hAnsi="Liberation Sans" w:eastAsia="Liberation Serif" w:cs="Liberation Sans"/>
          <w:sz w:val="28"/>
        </w:rPr>
        <w:t xml:space="preserve">организатором</w:t>
      </w:r>
      <w:r>
        <w:rPr>
          <w:rFonts w:ascii="Liberation Sans" w:hAnsi="Liberation Sans" w:eastAsia="Liberation Serif" w:cs="Liberation Sans"/>
          <w:sz w:val="28"/>
        </w:rPr>
        <w:t xml:space="preserve"> конкурса в соответствии с Положением.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widowControl w:val="o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jc w:val="center"/>
        <w:widowControl w:val="o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bidi="ru-RU"/>
        </w:rPr>
        <w:t xml:space="preserve">. Структура конкурсных испытаний, формат их проведения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widowControl w:val="off"/>
        <w:rPr>
          <w:rFonts w:ascii="Liberation Sans" w:hAnsi="Liberation Sans" w:cs="Liberation Sans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  <w:t xml:space="preserve">2.1.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Конкурс в номинации «Педагог дополнительного образования» состоит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из 2 этапов и 6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 конкурсных испытаний.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2.2.  Этапы и конкурсные испытания конкурса: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bCs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этап </w:t>
      </w:r>
      <w:r>
        <w:rPr>
          <w:rFonts w:ascii="Liberation Sans" w:hAnsi="Liberation Sans" w:eastAsia="Liberation Serif" w:cs="Liberation Sans"/>
          <w:i/>
          <w:iCs/>
          <w:sz w:val="28"/>
          <w:szCs w:val="28"/>
          <w:lang w:bidi="ru-RU"/>
        </w:rPr>
        <w:t xml:space="preserve">«Знаю, умею, делаю»</w:t>
      </w:r>
      <w:r>
        <w:rPr>
          <w:rFonts w:ascii="Liberation Sans" w:hAnsi="Liberation Sans" w:cs="Liberation Sans"/>
          <w:i/>
          <w:iCs/>
        </w:rPr>
      </w:r>
      <w:r>
        <w:rPr>
          <w:i/>
          <w:iCs/>
        </w:rPr>
      </w:r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Конкурсные испытания: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Визитная карточка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»;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«П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резентация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программы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»;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«Моя педагогическая находка»;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bCs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этап </w:t>
      </w:r>
      <w:r>
        <w:rPr>
          <w:rFonts w:ascii="Liberation Sans" w:hAnsi="Liberation Sans" w:eastAsia="Liberation Serif" w:cs="Liberation Sans"/>
          <w:i/>
          <w:iCs/>
          <w:sz w:val="28"/>
          <w:szCs w:val="28"/>
          <w:lang w:bidi="ru-RU"/>
        </w:rPr>
        <w:t xml:space="preserve">«Педагогическая лаборатория»</w:t>
      </w:r>
      <w:r>
        <w:rPr>
          <w:rFonts w:ascii="Liberation Sans" w:hAnsi="Liberation Sans" w:cs="Liberation Sans"/>
          <w:i/>
          <w:iCs/>
        </w:rPr>
      </w:r>
      <w:r>
        <w:rPr>
          <w:i/>
          <w:iCs/>
        </w:rPr>
      </w:r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Конкурсные испытания: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«Рабочий момент»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«Мастер-класс»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«Кейс-студия»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2.3.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Этап 1. «Знаю, умею, делаю»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bCs/>
          <w:i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2.3.1. 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 «Визитная карточка»</w:t>
      </w:r>
      <w:r>
        <w:rPr>
          <w:rFonts w:ascii="Liberation Sans" w:hAnsi="Liberation Sans" w:cs="Liberation Sans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Цель - </w:t>
      </w:r>
      <w:r>
        <w:rPr>
          <w:rFonts w:ascii="Liberation Sans" w:hAnsi="Liberation Sans" w:eastAsia="Liberation Serif" w:cs="Liberation Sans"/>
          <w:sz w:val="28"/>
        </w:rPr>
        <w:t xml:space="preserve">демонстрация конкурсантом профессиональных достижений с использованием информационно-коммуникационных технологий.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Формат: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видеоролик продолжительностью до </w:t>
      </w:r>
      <w:r>
        <w:rPr>
          <w:rFonts w:ascii="Liberation Sans" w:hAnsi="Liberation Sans" w:eastAsia="Liberation Serif" w:cs="Liberation Sans"/>
          <w:sz w:val="28"/>
        </w:rPr>
        <w:t xml:space="preserve">3-х</w:t>
      </w:r>
      <w:r>
        <w:rPr>
          <w:rFonts w:ascii="Liberation Sans" w:hAnsi="Liberation Sans" w:eastAsia="Liberation Serif" w:cs="Liberation Sans"/>
          <w:sz w:val="28"/>
        </w:rPr>
        <w:t xml:space="preserve">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  <w:bCs w:val="0"/>
          <w:i w:val="0"/>
        </w:rPr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Организационная схема.</w:t>
      </w:r>
      <w:r>
        <w:rPr>
          <w:rFonts w:ascii="Liberation Sans" w:hAnsi="Liberation Sans" w:eastAsia="Liberation Serif" w:cs="Liberation Sans"/>
          <w:sz w:val="28"/>
        </w:rPr>
        <w:t xml:space="preserve"> Видеоролик размещается конкурсантом на платформе</w:t>
      </w:r>
      <w:r>
        <w:rPr>
          <w:rFonts w:ascii="Liberation Sans" w:hAnsi="Liberation Sans" w:eastAsia="Liberation Serif" w:cs="Liberation Sans"/>
          <w:sz w:val="28"/>
        </w:rPr>
        <w:t xml:space="preserve"> youtube.com</w:t>
      </w:r>
      <w:r>
        <w:rPr>
          <w:rFonts w:ascii="Liberation Sans" w:hAnsi="Liberation Sans" w:eastAsia="Liberation Serif" w:cs="Liberation Sans"/>
          <w:sz w:val="28"/>
        </w:rPr>
        <w:t xml:space="preserve">, ссылка для просмотра размещается в личном кабинете участника на сайте Конкурса. Технические требования к видеоролику: возможность просмотра в режимах онлайн и офлайн; разрешение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1920* 1080 (16:9); частота кадров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25 кадров/</w:t>
      </w:r>
      <w:r>
        <w:rPr>
          <w:rFonts w:ascii="Liberation Sans" w:hAnsi="Liberation Sans" w:eastAsia="Liberation Serif" w:cs="Liberation Sans"/>
          <w:sz w:val="28"/>
        </w:rPr>
        <w:t xml:space="preserve">с</w:t>
      </w:r>
      <w:r>
        <w:rPr>
          <w:rFonts w:ascii="Liberation Sans" w:hAnsi="Liberation Sans" w:eastAsia="Liberation Serif" w:cs="Liberation Sans"/>
          <w:sz w:val="28"/>
        </w:rPr>
        <w:t xml:space="preserve">; скорость потока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не менее 13,0 Мбит/с; кодировка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AVC; формат файла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mpg4. Видеоролик должен содержать информационную заставку с указанием субъекта Российской Федерации, населенного пункта, образовательной 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орга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низации, ФИО конкурсанта.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rPr>
          <w:rFonts w:ascii="Liberation Sans" w:hAnsi="Liberation Sans" w:cs="Liberation Sans"/>
          <w:i/>
          <w:sz w:val="28"/>
          <w:szCs w:val="28"/>
        </w:rPr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</w:rPr>
        <w:t xml:space="preserve">2.3.2. 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</w:rPr>
        <w:t xml:space="preserve"> «Презентация программы»</w:t>
      </w:r>
      <w:r>
        <w:rPr>
          <w:rFonts w:ascii="Liberation Sans" w:hAnsi="Liberation Sans" w:eastAsia="Liberation Serif" w:cs="Liberation Sans"/>
          <w:i/>
          <w:sz w:val="28"/>
          <w:szCs w:val="28"/>
        </w:rPr>
        <w:t xml:space="preserve">. 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Цель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конкурсного испытания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- демонстрация участниками Конкурса культуры проектирования образовательной программы.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Формат конкурсного испытания: презентация реализуемой педагогом  программы.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Регламент: до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15 минут, в том числе на представление программы – 10 минут и до 5 минут для ответов на вопросы жюри.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2.3.3. Конкурсное испытани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е «Моя педагогическая находка»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Цель - </w:t>
      </w:r>
      <w:r>
        <w:rPr>
          <w:rFonts w:ascii="Liberation Sans" w:hAnsi="Liberation Sans" w:eastAsia="Liberation Serif" w:cs="Liberation Sans"/>
          <w:sz w:val="28"/>
        </w:rPr>
        <w:t xml:space="preserve">демонстрация конкурсантом наиболее значимого в его деятельности способа, метода или приема обучения, воспитания и развития детей.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Формат:</w:t>
      </w:r>
      <w:r>
        <w:rPr>
          <w:rFonts w:ascii="Liberation Sans" w:hAnsi="Liberation Sans" w:eastAsia="Liberation Serif" w:cs="Liberation Sans"/>
          <w:sz w:val="28"/>
        </w:rPr>
        <w:t xml:space="preserve">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Организационная схема:</w:t>
      </w:r>
      <w:r>
        <w:rPr>
          <w:rFonts w:ascii="Liberation Sans" w:hAnsi="Liberation Sans" w:eastAsia="Liberation Serif" w:cs="Liberation Sans"/>
          <w:sz w:val="28"/>
        </w:rPr>
        <w:t xml:space="preserve"> конкурсное испытание проводится в специально отведенной аудитории. Выступление конкурсанта может сопровождаться презентацией или видеофрагментами.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Регламент: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до 20 минут (выступление конкурсанта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10 минут; ответы на вопросы жюри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до 10 минут).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2.4.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Э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тап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2.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«Педагогическая лаборатория»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2.4.1. </w:t>
      </w: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 «Рабочий момент»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Цель конкурсного испытания -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демонстрация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конкурсантом</w:t>
      </w:r>
      <w:r>
        <w:rPr>
          <w:rFonts w:ascii="Liberation Sans" w:hAnsi="Liberation Sans" w:cs="Liberation Sans"/>
        </w:rPr>
      </w:r>
      <w:r/>
    </w:p>
    <w:p>
      <w:pPr>
        <w:ind w:left="-283" w:right="0" w:firstLine="0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профессиональных компетенций в области проектирования, организации и реализации различных видов деятельности воспитанников/обучающихся.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учебное занятие по предмету в цифровой образовательной среде.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40 минут: 30 мин – занятие, 5 мин – самоанализ, 5 мин – ответы на вопросы жюри.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highlight w:val="none"/>
          <w:lang w:bidi="ru-RU"/>
        </w:rPr>
        <w:t xml:space="preserve">2</w:t>
      </w: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highlight w:val="white"/>
          <w:lang w:bidi="ru-RU"/>
        </w:rPr>
        <w:t xml:space="preserve">.4.2. Этап 2. 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  <w:highlight w:val="white"/>
          <w:lang w:bidi="ru-RU"/>
        </w:rPr>
        <w:t xml:space="preserve"> «Мастер-класс».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Цель конкурсного испытания - демонстрация конкурсантами профессионального мастерства в области презентации и трансляции педагогического опыта в ситуации профессионального взаимодействия.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проведения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Тему, форму проведения мастер-класса, наличие фокус-группы и ее количественный состав (при необходимости) конкурсант определяет самостоятельно. 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 конкурсного испытания: проведение мастер-класса – до 20 минут; ответы на вопросы членов жюри – до 10 минут.  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2.4.3.Конкурсное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 «Кейс-студия»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Цель конкурсного испытания - демонстрация конкурсантами уровня сформированности психолого-педагогических компетенций при проведении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анализа предложенной педагогической ситуации и нахождение оптимального решения.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конкурсанты должны выстроить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собственное обоснованное решение кейсовой задачи.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Задание индивидуальное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,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оценивается предметным жюри группы.</w:t>
      </w:r>
      <w:r>
        <w:rPr>
          <w:rFonts w:ascii="Liberation Sans" w:hAnsi="Liberation Sans" w:cs="Liberation Sans"/>
        </w:rPr>
      </w:r>
      <w:r/>
    </w:p>
    <w:p>
      <w:pPr>
        <w:ind w:left="-283" w:right="0" w:firstLine="425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15 минут, включая 5 минут - анализ педагогической задачи, после чего конкурсант публично представляет решение (представление и вопросы членов жюри - до 10 минут).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widowControl w:val="o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val="en-US"/>
        </w:rPr>
        <w:t xml:space="preserve">III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bidi="ru-RU"/>
        </w:rPr>
        <w:t xml:space="preserve">. Критерии оценивания конкурсных испытаний,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widowControl w:val="off"/>
        <w:rPr>
          <w:rFonts w:ascii="Liberation Sans" w:hAnsi="Liberation Sans" w:cs="Liberation Sans"/>
          <w:b/>
          <w:bCs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bidi="ru-RU"/>
        </w:rPr>
        <w:t xml:space="preserve">порядок работы жюри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.1.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В своей работе жюри руководствуется Положением и настоящим Регламентом.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3.2. </w:t>
      </w:r>
      <w:r>
        <w:rPr>
          <w:rFonts w:ascii="Liberation Sans" w:hAnsi="Liberation Sans" w:eastAsia="Liberation Serif" w:cs="Liberation Sans"/>
          <w:sz w:val="28"/>
        </w:rPr>
        <w:t xml:space="preserve">Каждый член жюри заполняет </w:t>
      </w:r>
      <w:r>
        <w:rPr>
          <w:rFonts w:ascii="Liberation Sans" w:hAnsi="Liberation Sans" w:eastAsia="Liberation Serif" w:cs="Liberation Sans"/>
          <w:sz w:val="28"/>
        </w:rPr>
        <w:t xml:space="preserve">оценочный лист </w:t>
      </w:r>
      <w:r>
        <w:rPr>
          <w:rFonts w:ascii="Liberation Sans" w:hAnsi="Liberation Sans" w:eastAsia="Liberation Serif" w:cs="Liberation Sans"/>
          <w:sz w:val="28"/>
        </w:rPr>
        <w:t xml:space="preserve">сразу после проведения конкурсного испытания.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eastAsia="Liberation Serif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Член жюри может, но не обязан комментировать выступление участников </w:t>
      </w:r>
      <w:r>
        <w:rPr>
          <w:rFonts w:ascii="Liberation Sans" w:hAnsi="Liberation Sans" w:cs="Liberation Sans"/>
        </w:rPr>
      </w:r>
      <w:r>
        <w:rPr>
          <w:rFonts w:ascii="Liberation Sans" w:hAnsi="Liberation Sans" w:eastAsia="Liberation Serif" w:cs="Liberation Sans"/>
          <w:sz w:val="28"/>
        </w:rPr>
        <w:t xml:space="preserve">Конкурса. </w:t>
      </w:r>
      <w:r/>
      <w:r/>
      <w:r>
        <w:rPr>
          <w:rFonts w:ascii="Liberation Sans" w:hAnsi="Liberation Sans" w:eastAsia="Liberation Serif" w:cs="Liberation Sans"/>
          <w:sz w:val="28"/>
          <w:szCs w:val="28"/>
        </w:rPr>
      </w:r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3.4. </w:t>
      </w:r>
      <w:r>
        <w:rPr>
          <w:rFonts w:ascii="Liberation Sans" w:hAnsi="Liberation Sans" w:eastAsia="Liberation Serif" w:cs="Liberation Sans"/>
          <w:sz w:val="28"/>
        </w:rPr>
        <w:t xml:space="preserve">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без письменного согласования с оргкомитетом </w:t>
      </w:r>
      <w:r>
        <w:rPr>
          <w:rFonts w:ascii="Liberation Sans" w:hAnsi="Liberation Sans" w:eastAsia="Liberation Serif" w:cs="Liberation Sans"/>
          <w:sz w:val="28"/>
        </w:rPr>
        <w:t xml:space="preserve">Конкурса.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.5. </w:t>
      </w:r>
      <w:r>
        <w:rPr>
          <w:rFonts w:ascii="Liberation Sans" w:hAnsi="Liberation Sans" w:eastAsia="Liberation Serif" w:cs="Liberation Sans"/>
          <w:sz w:val="28"/>
        </w:rPr>
        <w:t xml:space="preserve">Каждый показатель оценивается по шкале от 0 до 2 баллов, где 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0 баллов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не проявлен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, 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1 балл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проявлен частично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, 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2 балла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проявлен в полной мере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3.6. </w:t>
      </w:r>
      <w:r>
        <w:rPr>
          <w:rFonts w:ascii="Liberation Sans" w:hAnsi="Liberation Sans" w:eastAsia="Liberation Serif" w:cs="Liberation Sans"/>
          <w:sz w:val="28"/>
        </w:rPr>
        <w:t xml:space="preserve">Критерии оценивания конкурсного испытания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Визитная карточка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ind w:right="-21"/>
        <w:jc w:val="right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Таблица № 1</w:t>
      </w:r>
      <w:r>
        <w:rPr>
          <w:rFonts w:ascii="Liberation Sans" w:hAnsi="Liberation Sans" w:cs="Liberation Sans"/>
        </w:rPr>
      </w:r>
      <w:r/>
    </w:p>
    <w:p>
      <w:pPr>
        <w:pStyle w:val="978"/>
        <w:ind w:left="-283" w:right="0" w:firstLine="425"/>
        <w:jc w:val="both"/>
        <w:spacing w:line="276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i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CellSpacing w:w="0" w:type="dxa"/>
        <w:tblInd w:w="-1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5102"/>
        <w:gridCol w:w="1335"/>
      </w:tblGrid>
      <w:tr>
        <w:trPr>
          <w:tblCellSpacing w:w="0" w:type="dxa"/>
          <w:trHeight w:val="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3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3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3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93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Показатели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937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974"/>
              <w:ind w:left="0" w:right="0" w:firstLine="0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Информативность и содержательность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демонстрируются профессиональные достижения педагога в работе с обучающимися, родителями (законными представителями)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обучающихся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коллегами;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демонстрируются интересы и увлечения педагога, связанные с профессиональной деятельностью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демонстрируется индивидуальный стиль профессиональной деятельности и 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игинальность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Представление информации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соблюдается соответствие видеоряда соде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жанию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качество видеоряда, звука, сочетание цветовых и световых эффектов, синхронизация музыки и изображения,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видеопе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еходы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видеоряд, композиция и содержание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интересны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и оригинальны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Информационная заставка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указаны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субъект Российской Федерации, населенн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ый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пункт, образовательн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организаци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ФИО конкурсанта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Соблюдение формата времени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продолжительность до 3-х минут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02" w:type="dxa"/>
            <w:vAlign w:val="center"/>
            <w:vMerge w:val="restart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ИТОГО (16 баллов)</w:t>
            </w:r>
            <w:r>
              <w:rPr>
                <w:rFonts w:ascii="Liberation Sans" w:hAnsi="Liberation Sans" w:cs="Liberation Sans"/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1335" w:type="dxa"/>
            <w:vAlign w:val="center"/>
            <w:vMerge w:val="restart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firstLine="709"/>
        <w:jc w:val="center"/>
        <w:widowControl w:val="o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right="-2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3.7. Критерии оценивания конкурсного испытания 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«Презентация программы»</w:t>
      </w:r>
      <w:r>
        <w:rPr>
          <w:rFonts w:ascii="Liberation Sans" w:hAnsi="Liberation Sans" w:cs="Liberation Sans"/>
        </w:rPr>
      </w:r>
      <w:r/>
    </w:p>
    <w:p>
      <w:pPr>
        <w:ind w:right="-21"/>
        <w:jc w:val="right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Таблица № 2</w:t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382"/>
      </w:tblGrid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5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баллы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ыстраива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ет целеполагание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(умение ставить и осознавать цели, понимание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ожидаемых результатов, соотнесение задач с поставленными целями).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Соотн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осит программные цели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 с социальным заказом и практическими задачами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ме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ет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осмыслить и переработать имеющийся опыт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Демонстрирует п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родуманность содержания  этнокультурного образования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Представляет н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естандартность и оригинальность содержания программы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Представляет культуру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речи и корректное использование понятийного аппарата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меет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формулировать вопросы, делать комментарии и отвечать на поставленные вопросы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Демонстрирует в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озможность распространения и внедрения программы в образовательную практику, потенциал тиражирования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5" w:type="dxa"/>
            <w:vAlign w:val="center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Показывает 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декватность оценки и самооценки деятельности и результатов программы, способность к внесению коррективов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white"/>
                <w:lang w:bidi="ru-RU"/>
              </w:rPr>
              <w:t xml:space="preserve">ИТОГО </w:t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white"/>
                <w:lang w:bidi="en-US"/>
              </w:rPr>
              <w:t xml:space="preserve">(</w:t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none"/>
                <w:lang w:bidi="ru-RU"/>
              </w:rPr>
              <w:t xml:space="preserve">16</w:t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white"/>
                <w:lang w:bidi="ru-RU"/>
              </w:rPr>
              <w:t xml:space="preserve"> баллов)</w:t>
            </w:r>
            <w:r>
              <w:rPr>
                <w:rFonts w:ascii="Liberation Sans" w:hAnsi="Liberation Sans" w:cs="Liberation Sans"/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right="-21"/>
        <w:jc w:val="right"/>
        <w:rPr>
          <w:rFonts w:ascii="Liberation Sans" w:hAnsi="Liberation Sans" w:cs="Liberation Sans"/>
          <w:b/>
          <w:color w:val="c00000"/>
        </w:rPr>
      </w:pPr>
      <w:r>
        <w:rPr>
          <w:rFonts w:ascii="Liberation Sans" w:hAnsi="Liberation Sans" w:eastAsia="Liberation Serif" w:cs="Liberation Sans"/>
          <w:b/>
          <w:color w:val="c00000"/>
        </w:rPr>
      </w:r>
      <w:r>
        <w:rPr>
          <w:rFonts w:ascii="Liberation Sans" w:hAnsi="Liberation Sans" w:cs="Liberation Sans"/>
        </w:rPr>
      </w:r>
      <w:r/>
    </w:p>
    <w:p>
      <w:pPr>
        <w:pStyle w:val="937"/>
        <w:jc w:val="both"/>
        <w:rPr>
          <w:rFonts w:ascii="Liberation Sans" w:hAnsi="Liberation Sans" w:cs="Liberation Sans"/>
          <w:b w:val="0"/>
          <w:bCs w:val="0"/>
          <w:i/>
          <w:iCs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3.8.</w:t>
      </w:r>
      <w:r>
        <w:rPr>
          <w:rFonts w:ascii="Liberation Sans" w:hAnsi="Liberation Sans" w:eastAsia="Liberation Serif" w:cs="Liberation Sans"/>
          <w:b w:val="0"/>
          <w:bCs w:val="0"/>
          <w:color w:val="c00000"/>
          <w:sz w:val="28"/>
          <w:szCs w:val="28"/>
        </w:rPr>
        <w:t xml:space="preserve"> 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white"/>
          <w:lang w:bidi="ru-RU"/>
        </w:rPr>
        <w:t xml:space="preserve">Критерии оценивания конкурсного испытания </w:t>
      </w:r>
      <w:r>
        <w:rPr>
          <w:rFonts w:ascii="Liberation Sans" w:hAnsi="Liberation Sans" w:eastAsia="Liberation Serif" w:cs="Liberation Sans"/>
          <w:b w:val="0"/>
          <w:bCs w:val="0"/>
          <w:i/>
          <w:iCs/>
          <w:sz w:val="28"/>
          <w:szCs w:val="28"/>
          <w:highlight w:val="white"/>
          <w:lang w:bidi="ru-RU"/>
        </w:rPr>
        <w:t xml:space="preserve">«Моя педагогическая находка»</w:t>
      </w:r>
      <w:r>
        <w:rPr>
          <w:rFonts w:ascii="Liberation Sans" w:hAnsi="Liberation Sans" w:cs="Liberation Sans"/>
        </w:rPr>
      </w:r>
      <w:r/>
    </w:p>
    <w:p>
      <w:pPr>
        <w:pStyle w:val="937"/>
        <w:ind w:left="708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 3</w:t>
      </w:r>
      <w:r>
        <w:rPr>
          <w:rFonts w:ascii="Liberation Sans" w:hAnsi="Liberation Sans" w:cs="Liberation Sans"/>
        </w:rPr>
      </w:r>
      <w:r/>
    </w:p>
    <w:tbl>
      <w:tblPr>
        <w:tblW w:w="978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655"/>
        <w:gridCol w:w="1416"/>
      </w:tblGrid>
      <w:tr>
        <w:trPr>
          <w:trHeight w:val="37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i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65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i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i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65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актуальность авторских находок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65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инновационность педагогической находки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65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аргументированность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авторских идей</w:t>
            </w: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и результативность </w:t>
            </w: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реализуемой идеи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65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возможность распространения и внедрения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ИТОГО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en-US"/>
              </w:rPr>
              <w:t xml:space="preserve">(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none"/>
                <w:lang w:bidi="ru-RU"/>
              </w:rPr>
              <w:t xml:space="preserve">8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 баллов)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jc w:val="both"/>
        <w:rPr>
          <w:rFonts w:ascii="Liberation Sans" w:hAnsi="Liberation Sans" w:cs="Liberation Sans"/>
          <w:b/>
          <w:color w:val="c00000"/>
        </w:rPr>
      </w:pPr>
      <w:r>
        <w:rPr>
          <w:rFonts w:ascii="Liberation Sans" w:hAnsi="Liberation Sans" w:eastAsia="Liberation Serif" w:cs="Liberation Sans"/>
          <w:b/>
          <w:color w:val="c00000"/>
        </w:rPr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  <w:t xml:space="preserve">3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.9.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Критерии оценивания конкурсного испытания </w:t>
      </w:r>
      <w:r>
        <w:rPr>
          <w:rFonts w:ascii="Liberation Sans" w:hAnsi="Liberation Sans" w:eastAsia="Liberation Serif" w:cs="Liberation Sans"/>
          <w:b w:val="0"/>
          <w:bCs w:val="0"/>
          <w:i/>
          <w:iCs/>
          <w:sz w:val="28"/>
          <w:szCs w:val="28"/>
          <w:highlight w:val="white"/>
          <w:lang w:bidi="ru-RU"/>
        </w:rPr>
        <w:t xml:space="preserve">«Рабочий момент»</w:t>
      </w:r>
      <w:r>
        <w:rPr>
          <w:rFonts w:ascii="Liberation Sans" w:hAnsi="Liberation Sans" w:eastAsia="Liberation Serif" w:cs="Liberation Sans"/>
          <w:b w:val="0"/>
          <w:bCs w:val="0"/>
          <w:i/>
          <w:iCs/>
          <w:sz w:val="28"/>
          <w:szCs w:val="28"/>
          <w:highlight w:val="none"/>
          <w:lang w:bidi="ru-RU"/>
        </w:rPr>
        <w:t xml:space="preserve">.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Педагогическое занятие в цифровой образовательной среде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white"/>
        </w:rPr>
      </w:r>
      <w:r/>
    </w:p>
    <w:p>
      <w:pPr>
        <w:ind w:firstLine="567"/>
        <w:jc w:val="right"/>
        <w:widowControl w:val="off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</w:t>
      </w: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лица № 4</w:t>
      </w:r>
      <w:r>
        <w:rPr>
          <w:rFonts w:ascii="Liberation Sans" w:hAnsi="Liberation Sans" w:cs="Liberation Sans"/>
        </w:rPr>
      </w:r>
      <w:r/>
    </w:p>
    <w:tbl>
      <w:tblPr>
        <w:tblW w:w="9734" w:type="dxa"/>
        <w:jc w:val="center"/>
        <w:tblInd w:w="-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7747"/>
        <w:gridCol w:w="1372"/>
      </w:tblGrid>
      <w:tr>
        <w:trPr>
          <w:jc w:val="center"/>
          <w:trHeight w:val="32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i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i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7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i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фундаментальность знания предмета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74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методическую компетентность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уровень использования цифровых технологий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психолого-педагогическую компетентность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личностные качества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74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глубину и точность анализа учебного занятия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57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Проводит рефлексию своей деятельности (по ответам на вопросы жюри)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3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74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ИТОГО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en-US"/>
              </w:rPr>
              <w:t xml:space="preserve">(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none"/>
                <w:lang w:bidi="ru-RU"/>
              </w:rPr>
              <w:t xml:space="preserve">14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 баллов)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right="-21"/>
        <w:jc w:val="both"/>
        <w:rPr>
          <w:rFonts w:ascii="Liberation Sans" w:hAnsi="Liberation Sans" w:cs="Liberation Sans"/>
          <w:b/>
          <w:color w:val="c00000"/>
        </w:rPr>
      </w:pPr>
      <w:r>
        <w:rPr>
          <w:rFonts w:ascii="Liberation Sans" w:hAnsi="Liberation Sans" w:eastAsia="Liberation Serif" w:cs="Liberation Sans"/>
          <w:b/>
          <w:color w:val="c00000"/>
        </w:rPr>
      </w:r>
      <w:r>
        <w:rPr>
          <w:rFonts w:ascii="Liberation Sans" w:hAnsi="Liberation Sans" w:cs="Liberation Sans"/>
        </w:rPr>
      </w:r>
      <w:r/>
    </w:p>
    <w:p>
      <w:pPr>
        <w:pStyle w:val="978"/>
        <w:ind w:firstLine="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</w:rPr>
        <w:t xml:space="preserve">3.10.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 Критерии оценивания конкурсного испытания «Мастер-класс»</w:t>
      </w:r>
      <w:r>
        <w:rPr>
          <w:rFonts w:ascii="Liberation Sans" w:hAnsi="Liberation Sans" w:cs="Liberation Sans"/>
        </w:rPr>
      </w:r>
      <w:r/>
    </w:p>
    <w:p>
      <w:pPr>
        <w:pStyle w:val="978"/>
        <w:ind w:firstLine="567"/>
        <w:jc w:val="right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 5</w:t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4110"/>
        <w:gridCol w:w="1417"/>
      </w:tblGrid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93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3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pStyle w:val="93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93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Показатели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937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Баллы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Соответствие содержания мастер-класса поставленным целям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</w:rPr>
              <w:t xml:space="preserve">сли по данному критерию ставится </w:t>
            </w:r>
            <w:r>
              <w:rPr>
                <w:rFonts w:ascii="Liberation Sans" w:hAnsi="Liberation Sans" w:cs="Liberation Sans"/>
              </w:rPr>
              <w:t xml:space="preserve">«</w:t>
            </w:r>
            <w:r>
              <w:rPr>
                <w:rFonts w:ascii="Liberation Sans" w:hAnsi="Liberation Sans" w:cs="Liberation Sans"/>
              </w:rPr>
              <w:t xml:space="preserve">0</w:t>
            </w:r>
            <w:r>
              <w:rPr>
                <w:rFonts w:ascii="Liberation Sans" w:hAnsi="Liberation Sans" w:cs="Liberation Sans"/>
              </w:rPr>
              <w:t xml:space="preserve">»</w:t>
            </w:r>
            <w:r>
              <w:rPr>
                <w:rFonts w:ascii="Liberation Sans" w:hAnsi="Liberation Sans" w:cs="Liberation Sans"/>
              </w:rPr>
              <w:t xml:space="preserve"> баллов, то по всем остальным критериям снимается 1 балл с каждого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Выраженность определенной идеи и уровень её представления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</w:rPr>
              <w:t xml:space="preserve">ценивается наличие определенной педагогической (воспитательной) идеи, которая является лейтмотивом мастер-класса, вокруг которой строится работа. Может быть напрямую связана с целью, но не дублирует цель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Наличие приемов включения каждого участника в активную деятельность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</w:rPr>
              <w:t xml:space="preserve">ценивается использование приемов и их успешность при работе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Необходимость и достаточность используемых сре</w:t>
            </w:r>
            <w:r>
              <w:rPr>
                <w:rFonts w:ascii="Liberation Sans" w:hAnsi="Liberation Sans" w:cs="Liberation Sans"/>
              </w:rPr>
              <w:t xml:space="preserve">дств дл</w:t>
            </w:r>
            <w:r>
              <w:rPr>
                <w:rFonts w:ascii="Liberation Sans" w:hAnsi="Liberation Sans" w:cs="Liberation Sans"/>
              </w:rPr>
              <w:t xml:space="preserve">я достижения цели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</w:t>
            </w:r>
            <w:r>
              <w:rPr>
                <w:rFonts w:ascii="Liberation Sans" w:hAnsi="Liberation Sans" w:cs="Liberation Sans"/>
              </w:rPr>
              <w:t xml:space="preserve">оотношение средств достижения цели с результатами по итогам мастер-класса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Импровизационная составляющая, нестандартность мышления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</w:rPr>
              <w:t xml:space="preserve">ценивается креативная включенность участника в процесс проведения-мастер-класса, ответы на вопросы, принятие решений в нестандартных ситуациях, возникающих по ходу проведения мастер-класса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Культура представления своего опыта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демонстрирует уверенность, способность к импровизации, психологическую </w:t>
            </w:r>
            <w:r>
              <w:rPr>
                <w:rFonts w:ascii="Liberation Sans" w:hAnsi="Liberation Sans" w:cs="Liberation Sans"/>
              </w:rPr>
              <w:t xml:space="preserve">у</w:t>
            </w:r>
            <w:r>
              <w:rPr>
                <w:rFonts w:ascii="Liberation Sans" w:hAnsi="Liberation Sans" w:cs="Liberation Sans"/>
              </w:rPr>
              <w:t xml:space="preserve">стойчивость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vMerge w:val="restart"/>
            <w:textDirection w:val="lrTb"/>
            <w:noWrap w:val="false"/>
          </w:tcPr>
          <w:p>
            <w:pPr>
              <w:pStyle w:val="97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543" w:type="dxa"/>
            <w:vMerge w:val="restart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97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  <w:t xml:space="preserve">ИТОГО (16 баллов)</w:t>
            </w:r>
            <w:r>
              <w:rPr>
                <w:rFonts w:ascii="Liberation Sans" w:hAnsi="Liberation Sans" w:cs="Liberation Sans"/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97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widowControl w:val="off"/>
        <w:rPr>
          <w:rFonts w:ascii="Liberation Sans" w:hAnsi="Liberation Sans" w:cs="Liberation Sans"/>
          <w:color w:val="ff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cs="Liberation Sans"/>
          <w:b/>
          <w:bCs/>
          <w:i/>
          <w:iCs/>
          <w:color w:val="000000"/>
          <w:sz w:val="28"/>
          <w:szCs w:val="28"/>
          <w:highlight w:val="none"/>
          <w:lang w:bidi="ru-RU"/>
        </w:rPr>
      </w:r>
      <w:r>
        <w:rPr>
          <w:rFonts w:ascii="Liberation Sans" w:hAnsi="Liberation Sans" w:cs="Liberation Sans"/>
          <w:b/>
          <w:bCs/>
          <w:i/>
          <w:iCs/>
          <w:color w:val="000000"/>
          <w:sz w:val="28"/>
          <w:szCs w:val="28"/>
          <w:highlight w:val="none"/>
          <w:lang w:bidi="ru-RU"/>
        </w:rPr>
      </w:r>
      <w:r/>
    </w:p>
    <w:p>
      <w:pPr>
        <w:widowControl w:val="off"/>
        <w:rPr>
          <w:rFonts w:ascii="Liberation Sans" w:hAnsi="Liberation Sans" w:cs="Liberation Sans"/>
          <w:b/>
          <w:bCs/>
          <w:i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cs="Liberation Sans"/>
          <w:color w:val="000000"/>
          <w:sz w:val="28"/>
          <w:szCs w:val="28"/>
          <w:lang w:bidi="ru-RU"/>
        </w:rPr>
        <w:t xml:space="preserve">3.11.Критерии оценивания конкурсного испытания </w:t>
      </w:r>
      <w:r>
        <w:rPr>
          <w:rFonts w:ascii="Liberation Sans" w:hAnsi="Liberation Sans" w:cs="Liberation Sans"/>
          <w:b w:val="0"/>
          <w:bCs w:val="0"/>
          <w:i/>
          <w:iCs/>
          <w:color w:val="000000"/>
          <w:sz w:val="28"/>
          <w:szCs w:val="28"/>
          <w:lang w:bidi="ru-RU"/>
        </w:rPr>
        <w:t xml:space="preserve">«Кейс-студия»</w:t>
      </w:r>
      <w:r>
        <w:rPr>
          <w:rFonts w:ascii="Liberation Sans" w:hAnsi="Liberation Sans" w:cs="Liberation Sans"/>
        </w:rPr>
      </w:r>
      <w:r/>
    </w:p>
    <w:p>
      <w:pPr>
        <w:jc w:val="right"/>
        <w:widowControl w:val="off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№6</w:t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963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4"/>
        <w:gridCol w:w="1417"/>
      </w:tblGrid>
      <w:tr>
        <w:trPr/>
        <w:tc>
          <w:tcPr>
            <w:shd w:val="clear" w:color="auto" w:fill="auto"/>
            <w:tcW w:w="567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/>
                <w:lang w:bidi="ru-RU"/>
              </w:rPr>
              <w:t xml:space="preserve">№п/п</w:t>
            </w:r>
            <w:r>
              <w:rPr>
                <w:rFonts w:ascii="Liberation Sans" w:hAnsi="Liberation Sans" w:cs="Liberation Sans"/>
                <w:i w:val="0"/>
                <w:iCs w:val="0"/>
              </w:rPr>
            </w:r>
            <w:r/>
          </w:p>
        </w:tc>
        <w:tc>
          <w:tcPr>
            <w:shd w:val="clear" w:color="auto" w:fill="auto"/>
            <w:tcW w:w="7654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i w:val="0"/>
                <w:iCs w:val="0"/>
              </w:rPr>
            </w:r>
            <w:r/>
          </w:p>
        </w:tc>
        <w:tc>
          <w:tcPr>
            <w:shd w:val="clear" w:color="auto" w:fill="auto"/>
            <w:tcW w:w="1417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  <w:i w:val="0"/>
                <w:iCs w:val="0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4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Демонстрирует умение выявить и сформулировать проблему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4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Демонстрирует умение анализа предложенной ситуации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4" w:type="dxa"/>
            <w:vAlign w:val="bottom"/>
            <w:textDirection w:val="lrTb"/>
            <w:noWrap w:val="false"/>
          </w:tcPr>
          <w:p>
            <w:pPr>
              <w:spacing w:line="25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Демонстрирует конструктивность и обоснованность предложенного способа разрешения сложившейся ситуации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4" w:type="dxa"/>
            <w:vAlign w:val="bottom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Предлагает оптимальное решение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highlight w:val="none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  <w:highlight w:val="none"/>
                <w:lang w:bidi="ru-RU"/>
              </w:rPr>
            </w:r>
            <w:r/>
          </w:p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Выражает собственное отношение к проблеме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7654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highlight w:val="none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  <w:highlight w:val="none"/>
                <w:lang w:bidi="ru-RU"/>
              </w:rPr>
            </w:r>
            <w:r/>
          </w:p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b/>
                <w:bCs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lang w:bidi="ru-RU"/>
              </w:rPr>
              <w:t xml:space="preserve">ИТОГО </w:t>
            </w:r>
            <w:r>
              <w:rPr>
                <w:rFonts w:ascii="Liberation Sans" w:hAnsi="Liberation Sans" w:cs="Liberation Sans"/>
                <w:b/>
                <w:bCs/>
                <w:color w:val="000000"/>
                <w:lang w:val="en-US" w:eastAsia="en-US" w:bidi="en-US"/>
              </w:rPr>
              <w:t xml:space="preserve">( </w:t>
            </w:r>
            <w:r>
              <w:rPr>
                <w:rFonts w:ascii="Liberation Sans" w:hAnsi="Liberation Sans" w:cs="Liberation Sans"/>
                <w:b/>
                <w:bCs/>
                <w:color w:val="000000"/>
                <w:lang w:bidi="ru-RU"/>
              </w:rPr>
              <w:t xml:space="preserve">10 баллов)</w:t>
            </w:r>
            <w:r>
              <w:rPr>
                <w:rFonts w:ascii="Liberation Sans" w:hAnsi="Liberation Sans" w:cs="Liberation Sans"/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78"/>
        <w:ind w:firstLine="567"/>
        <w:jc w:val="right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  <w:lang w:bidi="ru-RU"/>
        </w:rPr>
      </w:r>
      <w:r>
        <w:rPr>
          <w:rFonts w:ascii="Liberation Sans" w:hAnsi="Liberation Sans" w:cs="Liberation Sans"/>
        </w:rPr>
      </w:r>
      <w:r/>
    </w:p>
    <w:p>
      <w:pPr>
        <w:pStyle w:val="772"/>
        <w:ind w:left="-283" w:right="0" w:firstLine="42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V.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 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Алгоритм подсчета результатов 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определения победителей и призё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ров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.1. Общий подсч</w:t>
      </w:r>
      <w:r>
        <w:rPr>
          <w:rFonts w:ascii="Liberation Sans" w:hAnsi="Liberation Sans" w:eastAsia="Liberation Serif" w:cs="Liberation Sans"/>
          <w:sz w:val="28"/>
        </w:rPr>
        <w:t xml:space="preserve">ё</w:t>
      </w:r>
      <w:r>
        <w:rPr>
          <w:rFonts w:ascii="Liberation Sans" w:hAnsi="Liberation Sans" w:eastAsia="Liberation Serif" w:cs="Liberation Sans"/>
          <w:sz w:val="28"/>
        </w:rPr>
        <w:t xml:space="preserve">т результатов осуществляется счётной комиссией конкурса без участия членов жюри. 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.2. Обсуждение и утверждение итоговых результатов членами жюри не проводится.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Педагог дополнительного образования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используется следующий алгоритм подсчета результатов: 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.3.1.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Каждому участнику по каждому конкурсному испытанию в</w:t>
      </w:r>
      <w:r>
        <w:rPr>
          <w:rFonts w:ascii="Liberation Sans" w:hAnsi="Liberation Sans" w:eastAsia="Liberation Serif" w:cs="Liberation Sans"/>
          <w:sz w:val="28"/>
        </w:rPr>
        <w:t xml:space="preserve">ыставляются баллы членами жюри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сразу после проведения конкурсного испытания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 Счётной комиссией выставленные </w:t>
      </w:r>
      <w:r>
        <w:rPr>
          <w:rFonts w:ascii="Liberation Sans" w:hAnsi="Liberation Sans" w:eastAsia="Liberation Serif" w:cs="Liberation Sans"/>
          <w:sz w:val="28"/>
        </w:rPr>
        <w:t xml:space="preserve">баллы заносятся в сводную таблицу результатов</w:t>
      </w:r>
      <w:r>
        <w:rPr>
          <w:rFonts w:ascii="Liberation Sans" w:hAnsi="Liberation Sans" w:eastAsia="Liberation Serif" w:cs="Liberation Sans"/>
          <w:sz w:val="28"/>
        </w:rPr>
        <w:t xml:space="preserve">,</w:t>
      </w:r>
      <w:r>
        <w:rPr>
          <w:rFonts w:ascii="Liberation Sans" w:hAnsi="Liberation Sans" w:eastAsia="Liberation Serif" w:cs="Liberation Sans"/>
          <w:sz w:val="28"/>
        </w:rPr>
        <w:t xml:space="preserve"> делается расчет среднего балла по каждому участнику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по каждому конкурсному испытанию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4.3.3. </w:t>
      </w:r>
      <w:r>
        <w:rPr>
          <w:rFonts w:ascii="Liberation Sans" w:hAnsi="Liberation Sans" w:eastAsia="Liberation Serif" w:cs="Liberation Sans"/>
          <w:sz w:val="28"/>
        </w:rPr>
        <w:t xml:space="preserve">Общий подсчет баллов осуществляется путем определения суммы средних баллов по каждому конкурсному испытанию каждого участника. 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4.3.4. По итогам первого и второго этапов в</w:t>
      </w:r>
      <w:r>
        <w:rPr>
          <w:rFonts w:ascii="Liberation Sans" w:hAnsi="Liberation Sans" w:eastAsia="Liberation Serif" w:cs="Liberation Sans"/>
          <w:sz w:val="28"/>
        </w:rPr>
        <w:t xml:space="preserve">се участники выстраиваются в общий рейтинг по рассчитанным итоговым результатам.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.4. Победителем</w:t>
      </w:r>
      <w:r>
        <w:rPr>
          <w:rFonts w:ascii="Liberation Sans" w:hAnsi="Liberation Sans" w:eastAsia="Liberation Serif" w:cs="Liberation Sans"/>
          <w:sz w:val="28"/>
        </w:rPr>
        <w:t xml:space="preserve"> 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Педагог дополнительного образования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 становится участник, занявший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1-е место по итогам</w:t>
      </w:r>
      <w:r>
        <w:rPr>
          <w:rFonts w:ascii="Liberation Sans" w:hAnsi="Liberation Sans" w:eastAsia="Liberation Serif" w:cs="Liberation Sans"/>
          <w:sz w:val="28"/>
        </w:rPr>
        <w:t xml:space="preserve"> всех конкурсных испытаний.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.5. Призё</w:t>
      </w:r>
      <w:r>
        <w:rPr>
          <w:rFonts w:ascii="Liberation Sans" w:hAnsi="Liberation Sans" w:eastAsia="Liberation Serif" w:cs="Liberation Sans"/>
          <w:sz w:val="28"/>
        </w:rPr>
        <w:t xml:space="preserve">рами 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Педагог дополнительного образования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 становятся участники, занявшие </w:t>
      </w:r>
      <w:r>
        <w:rPr>
          <w:rFonts w:ascii="Liberation Sans" w:hAnsi="Liberation Sans" w:eastAsia="Liberation Serif" w:cs="Liberation Sans"/>
          <w:sz w:val="28"/>
        </w:rPr>
        <w:t xml:space="preserve">2-3 </w:t>
      </w:r>
      <w:r>
        <w:rPr>
          <w:rFonts w:ascii="Liberation Sans" w:hAnsi="Liberation Sans" w:eastAsia="Liberation Serif" w:cs="Liberation Sans"/>
          <w:sz w:val="28"/>
        </w:rPr>
        <w:t xml:space="preserve">место </w:t>
      </w:r>
      <w:r>
        <w:rPr>
          <w:rFonts w:ascii="Liberation Sans" w:hAnsi="Liberation Sans" w:eastAsia="Liberation Serif" w:cs="Liberation Sans"/>
          <w:sz w:val="28"/>
        </w:rPr>
        <w:t xml:space="preserve">по итогам</w:t>
      </w:r>
      <w:r>
        <w:rPr>
          <w:rFonts w:ascii="Liberation Sans" w:hAnsi="Liberation Sans" w:eastAsia="Liberation Serif" w:cs="Liberation Sans"/>
          <w:sz w:val="28"/>
        </w:rPr>
        <w:t xml:space="preserve"> всех конкурсных испытаний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 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Награждение победителей и призё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ров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.1. </w:t>
      </w:r>
      <w:r>
        <w:rPr>
          <w:rFonts w:ascii="Liberation Sans" w:hAnsi="Liberation Sans" w:cs="Liberation Sans"/>
          <w:sz w:val="28"/>
          <w:szCs w:val="28"/>
        </w:rPr>
        <w:t xml:space="preserve">Награждение победител</w:t>
      </w:r>
      <w:r>
        <w:rPr>
          <w:rFonts w:ascii="Liberation Sans" w:hAnsi="Liberation Sans" w:cs="Liberation Sans"/>
          <w:sz w:val="28"/>
          <w:szCs w:val="28"/>
        </w:rPr>
        <w:t xml:space="preserve">я и призё</w:t>
      </w:r>
      <w:r>
        <w:rPr>
          <w:rFonts w:ascii="Liberation Sans" w:hAnsi="Liberation Sans" w:cs="Liberation Sans"/>
          <w:sz w:val="28"/>
          <w:szCs w:val="28"/>
        </w:rPr>
        <w:t xml:space="preserve">ров Конкурса осуществляется в соответствии с Положением.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Контроль исполнения регламента</w:t>
      </w:r>
      <w:r>
        <w:rPr>
          <w:rFonts w:ascii="Liberation Sans" w:hAnsi="Liberation Sans" w:cs="Liberation Sans"/>
        </w:rPr>
      </w:r>
      <w:r/>
    </w:p>
    <w:p>
      <w:pPr>
        <w:pStyle w:val="937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6.1. </w:t>
      </w:r>
      <w:r>
        <w:rPr>
          <w:rFonts w:ascii="Liberation Sans" w:hAnsi="Liberation Sans" w:cs="Liberation Sans"/>
          <w:sz w:val="28"/>
          <w:szCs w:val="28"/>
        </w:rPr>
        <w:t xml:space="preserve">Контроль исполнения настоящего Регламента осуществляет оргкомитет Конкурса.</w:t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6" w:h="16838" w:orient="portrait"/>
      <w:pgMar w:top="1134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Liberation Serif">
    <w:panose1 w:val="02020603050405020304"/>
  </w:font>
  <w:font w:name="Courier New">
    <w:panose1 w:val="02070309020205020404"/>
  </w:font>
  <w:font w:name="Trebuchet MS">
    <w:panose1 w:val="020B0603020202020204"/>
  </w:font>
  <w:font w:name="CordiaUPC">
    <w:panose1 w:val="020B0503020202020204"/>
  </w:font>
  <w:font w:name="FrankRuehl">
    <w:panose1 w:val="020B0503020102020204"/>
  </w:font>
  <w:font w:name="Times New Roman">
    <w:panose1 w:val="02020603050405020304"/>
  </w:font>
  <w:font w:name="Verdana">
    <w:panose1 w:val="020B0604030504040204"/>
  </w:font>
  <w:font w:name="Impact">
    <w:panose1 w:val="020B0806030902050204"/>
  </w:font>
  <w:font w:name="Microsoft Sans Serif">
    <w:panose1 w:val="020B0604020202020204"/>
  </w:font>
  <w:font w:name="Segoe UI">
    <w:panose1 w:val="020B0502040204020203"/>
  </w:font>
  <w:font w:name="DejaVu Sans">
    <w:panose1 w:val="020B0603030804020204"/>
  </w:font>
  <w:font w:name="Cambria">
    <w:panose1 w:val="020405030504060302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911" w:hanging="675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96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5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57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9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01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3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45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7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9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610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5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57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9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01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3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45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7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9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610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0"/>
  </w:num>
  <w:num w:numId="3">
    <w:abstractNumId w:val="11"/>
  </w:num>
  <w:num w:numId="4">
    <w:abstractNumId w:val="23"/>
  </w:num>
  <w:num w:numId="5">
    <w:abstractNumId w:val="13"/>
  </w:num>
  <w:num w:numId="6">
    <w:abstractNumId w:val="5"/>
  </w:num>
  <w:num w:numId="7">
    <w:abstractNumId w:val="27"/>
  </w:num>
  <w:num w:numId="8">
    <w:abstractNumId w:val="22"/>
  </w:num>
  <w:num w:numId="9">
    <w:abstractNumId w:val="30"/>
  </w:num>
  <w:num w:numId="10">
    <w:abstractNumId w:val="28"/>
  </w:num>
  <w:num w:numId="11">
    <w:abstractNumId w:val="1"/>
  </w:num>
  <w:num w:numId="12">
    <w:abstractNumId w:val="8"/>
  </w:num>
  <w:num w:numId="13">
    <w:abstractNumId w:val="42"/>
  </w:num>
  <w:num w:numId="14">
    <w:abstractNumId w:val="16"/>
  </w:num>
  <w:num w:numId="15">
    <w:abstractNumId w:val="21"/>
  </w:num>
  <w:num w:numId="16">
    <w:abstractNumId w:val="37"/>
  </w:num>
  <w:num w:numId="17">
    <w:abstractNumId w:val="9"/>
  </w:num>
  <w:num w:numId="18">
    <w:abstractNumId w:val="2"/>
  </w:num>
  <w:num w:numId="19">
    <w:abstractNumId w:val="39"/>
  </w:num>
  <w:num w:numId="20">
    <w:abstractNumId w:val="14"/>
  </w:num>
  <w:num w:numId="21">
    <w:abstractNumId w:val="32"/>
  </w:num>
  <w:num w:numId="22">
    <w:abstractNumId w:val="3"/>
  </w:num>
  <w:num w:numId="23">
    <w:abstractNumId w:val="0"/>
  </w:num>
  <w:num w:numId="24">
    <w:abstractNumId w:val="7"/>
  </w:num>
  <w:num w:numId="25">
    <w:abstractNumId w:val="20"/>
  </w:num>
  <w:num w:numId="26">
    <w:abstractNumId w:val="17"/>
  </w:num>
  <w:num w:numId="27">
    <w:abstractNumId w:val="18"/>
  </w:num>
  <w:num w:numId="28">
    <w:abstractNumId w:val="41"/>
  </w:num>
  <w:num w:numId="29">
    <w:abstractNumId w:val="36"/>
  </w:num>
  <w:num w:numId="30">
    <w:abstractNumId w:val="35"/>
  </w:num>
  <w:num w:numId="31">
    <w:abstractNumId w:val="34"/>
  </w:num>
  <w:num w:numId="32">
    <w:abstractNumId w:val="38"/>
  </w:num>
  <w:num w:numId="33">
    <w:abstractNumId w:val="43"/>
  </w:num>
  <w:num w:numId="34">
    <w:abstractNumId w:val="12"/>
  </w:num>
  <w:num w:numId="35">
    <w:abstractNumId w:val="6"/>
  </w:num>
  <w:num w:numId="36">
    <w:abstractNumId w:val="25"/>
  </w:num>
  <w:num w:numId="37">
    <w:abstractNumId w:val="31"/>
  </w:num>
  <w:num w:numId="38">
    <w:abstractNumId w:val="33"/>
  </w:num>
  <w:num w:numId="39">
    <w:abstractNumId w:val="4"/>
  </w:num>
  <w:num w:numId="40">
    <w:abstractNumId w:val="29"/>
  </w:num>
  <w:num w:numId="41">
    <w:abstractNumId w:val="24"/>
  </w:num>
  <w:num w:numId="42">
    <w:abstractNumId w:val="19"/>
  </w:num>
  <w:num w:numId="43">
    <w:abstractNumId w:val="26"/>
  </w:num>
  <w:num w:numId="44">
    <w:abstractNumId w:val="15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2 Char"/>
    <w:basedOn w:val="759"/>
    <w:link w:val="751"/>
    <w:uiPriority w:val="9"/>
    <w:rPr>
      <w:rFonts w:ascii="Arial" w:hAnsi="Arial" w:eastAsia="Arial" w:cs="Arial"/>
      <w:sz w:val="34"/>
    </w:rPr>
  </w:style>
  <w:style w:type="character" w:styleId="737">
    <w:name w:val="Heading 3 Char"/>
    <w:basedOn w:val="759"/>
    <w:link w:val="752"/>
    <w:uiPriority w:val="9"/>
    <w:rPr>
      <w:rFonts w:ascii="Arial" w:hAnsi="Arial" w:eastAsia="Arial" w:cs="Arial"/>
      <w:sz w:val="30"/>
      <w:szCs w:val="30"/>
    </w:rPr>
  </w:style>
  <w:style w:type="character" w:styleId="738">
    <w:name w:val="Heading 4 Char"/>
    <w:basedOn w:val="759"/>
    <w:link w:val="753"/>
    <w:uiPriority w:val="9"/>
    <w:rPr>
      <w:rFonts w:ascii="Arial" w:hAnsi="Arial" w:eastAsia="Arial" w:cs="Arial"/>
      <w:b/>
      <w:bCs/>
      <w:sz w:val="26"/>
      <w:szCs w:val="26"/>
    </w:rPr>
  </w:style>
  <w:style w:type="character" w:styleId="739">
    <w:name w:val="Heading 5 Char"/>
    <w:basedOn w:val="759"/>
    <w:link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40">
    <w:name w:val="Heading 6 Char"/>
    <w:basedOn w:val="759"/>
    <w:link w:val="755"/>
    <w:uiPriority w:val="9"/>
    <w:rPr>
      <w:rFonts w:ascii="Arial" w:hAnsi="Arial" w:eastAsia="Arial" w:cs="Arial"/>
      <w:b/>
      <w:bCs/>
      <w:sz w:val="22"/>
      <w:szCs w:val="22"/>
    </w:rPr>
  </w:style>
  <w:style w:type="character" w:styleId="741">
    <w:name w:val="Heading 7 Char"/>
    <w:basedOn w:val="759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2">
    <w:name w:val="Heading 8 Char"/>
    <w:basedOn w:val="759"/>
    <w:link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743">
    <w:name w:val="Heading 9 Char"/>
    <w:basedOn w:val="759"/>
    <w:link w:val="758"/>
    <w:uiPriority w:val="9"/>
    <w:rPr>
      <w:rFonts w:ascii="Arial" w:hAnsi="Arial" w:eastAsia="Arial" w:cs="Arial"/>
      <w:i/>
      <w:iCs/>
      <w:sz w:val="21"/>
      <w:szCs w:val="21"/>
    </w:rPr>
  </w:style>
  <w:style w:type="character" w:styleId="744">
    <w:name w:val="Quote Char"/>
    <w:link w:val="777"/>
    <w:uiPriority w:val="29"/>
    <w:rPr>
      <w:i/>
    </w:rPr>
  </w:style>
  <w:style w:type="character" w:styleId="745">
    <w:name w:val="Intense Quote Char"/>
    <w:link w:val="779"/>
    <w:uiPriority w:val="30"/>
    <w:rPr>
      <w:i/>
    </w:rPr>
  </w:style>
  <w:style w:type="character" w:styleId="746">
    <w:name w:val="Caption Char"/>
    <w:basedOn w:val="785"/>
    <w:link w:val="783"/>
    <w:uiPriority w:val="99"/>
  </w:style>
  <w:style w:type="character" w:styleId="747">
    <w:name w:val="Footnote Text Char"/>
    <w:link w:val="914"/>
    <w:uiPriority w:val="99"/>
    <w:rPr>
      <w:sz w:val="18"/>
    </w:rPr>
  </w:style>
  <w:style w:type="character" w:styleId="748">
    <w:name w:val="Endnote Text Char"/>
    <w:link w:val="917"/>
    <w:uiPriority w:val="99"/>
    <w:rPr>
      <w:sz w:val="20"/>
    </w:rPr>
  </w:style>
  <w:style w:type="paragraph" w:styleId="749" w:default="1">
    <w:name w:val="Normal"/>
    <w:rPr>
      <w:sz w:val="24"/>
      <w:szCs w:val="24"/>
    </w:rPr>
  </w:style>
  <w:style w:type="paragraph" w:styleId="750">
    <w:name w:val="Heading 1"/>
    <w:basedOn w:val="749"/>
    <w:next w:val="749"/>
    <w:link w:val="932"/>
    <w:qFormat/>
    <w:pPr>
      <w:jc w:val="center"/>
      <w:keepNext/>
      <w:spacing w:line="360" w:lineRule="auto"/>
      <w:outlineLvl w:val="0"/>
    </w:pPr>
    <w:rPr>
      <w:b/>
      <w:spacing w:val="40"/>
      <w:sz w:val="28"/>
      <w:szCs w:val="20"/>
      <w:lang w:val="en-US" w:eastAsia="en-US"/>
    </w:rPr>
  </w:style>
  <w:style w:type="paragraph" w:styleId="751">
    <w:name w:val="Heading 2"/>
    <w:basedOn w:val="749"/>
    <w:next w:val="749"/>
    <w:link w:val="763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52">
    <w:name w:val="Heading 3"/>
    <w:basedOn w:val="749"/>
    <w:next w:val="749"/>
    <w:link w:val="764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3">
    <w:name w:val="Heading 4"/>
    <w:basedOn w:val="749"/>
    <w:next w:val="749"/>
    <w:link w:val="7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4">
    <w:name w:val="Heading 5"/>
    <w:basedOn w:val="749"/>
    <w:next w:val="749"/>
    <w:link w:val="7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5">
    <w:name w:val="Heading 6"/>
    <w:basedOn w:val="749"/>
    <w:next w:val="749"/>
    <w:link w:val="7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6">
    <w:name w:val="Heading 7"/>
    <w:basedOn w:val="749"/>
    <w:next w:val="749"/>
    <w:link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7">
    <w:name w:val="Heading 8"/>
    <w:basedOn w:val="749"/>
    <w:next w:val="749"/>
    <w:link w:val="7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8">
    <w:name w:val="Heading 9"/>
    <w:basedOn w:val="749"/>
    <w:next w:val="749"/>
    <w:link w:val="7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63" w:customStyle="1">
    <w:name w:val="Заголовок 2 Знак"/>
    <w:link w:val="751"/>
    <w:rPr>
      <w:rFonts w:ascii="Arial" w:hAnsi="Arial" w:eastAsia="Arial" w:cs="Arial"/>
      <w:sz w:val="34"/>
    </w:rPr>
  </w:style>
  <w:style w:type="character" w:styleId="764" w:customStyle="1">
    <w:name w:val="Заголовок 3 Знак"/>
    <w:link w:val="752"/>
    <w:rPr>
      <w:rFonts w:ascii="Arial" w:hAnsi="Arial" w:eastAsia="Arial" w:cs="Arial"/>
      <w:sz w:val="30"/>
      <w:szCs w:val="30"/>
    </w:rPr>
  </w:style>
  <w:style w:type="character" w:styleId="765" w:customStyle="1">
    <w:name w:val="Заголовок 4 Знак"/>
    <w:link w:val="753"/>
    <w:uiPriority w:val="9"/>
    <w:rPr>
      <w:rFonts w:ascii="Arial" w:hAnsi="Arial" w:eastAsia="Arial" w:cs="Arial"/>
      <w:b/>
      <w:bCs/>
      <w:sz w:val="26"/>
      <w:szCs w:val="26"/>
    </w:rPr>
  </w:style>
  <w:style w:type="character" w:styleId="766" w:customStyle="1">
    <w:name w:val="Заголовок 5 Знак"/>
    <w:link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67" w:customStyle="1">
    <w:name w:val="Заголовок 6 Знак"/>
    <w:link w:val="755"/>
    <w:uiPriority w:val="9"/>
    <w:rPr>
      <w:rFonts w:ascii="Arial" w:hAnsi="Arial" w:eastAsia="Arial" w:cs="Arial"/>
      <w:b/>
      <w:bCs/>
      <w:sz w:val="22"/>
      <w:szCs w:val="22"/>
    </w:rPr>
  </w:style>
  <w:style w:type="character" w:styleId="768" w:customStyle="1">
    <w:name w:val="Заголовок 7 Знак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9" w:customStyle="1">
    <w:name w:val="Заголовок 8 Знак"/>
    <w:link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770" w:customStyle="1">
    <w:name w:val="Заголовок 9 Знак"/>
    <w:link w:val="758"/>
    <w:uiPriority w:val="9"/>
    <w:rPr>
      <w:rFonts w:ascii="Arial" w:hAnsi="Arial" w:eastAsia="Arial" w:cs="Arial"/>
      <w:i/>
      <w:iCs/>
      <w:sz w:val="21"/>
      <w:szCs w:val="21"/>
    </w:rPr>
  </w:style>
  <w:style w:type="paragraph" w:styleId="771">
    <w:name w:val="List Paragraph"/>
    <w:basedOn w:val="749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772">
    <w:name w:val="No Spacing"/>
    <w:link w:val="1003"/>
    <w:uiPriority w:val="1"/>
    <w:qFormat/>
    <w:rPr>
      <w:lang w:eastAsia="zh-CN"/>
    </w:rPr>
  </w:style>
  <w:style w:type="paragraph" w:styleId="773">
    <w:name w:val="Title"/>
    <w:basedOn w:val="749"/>
    <w:next w:val="749"/>
    <w:link w:val="962"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character" w:styleId="774" w:customStyle="1">
    <w:name w:val="Title Char"/>
    <w:uiPriority w:val="10"/>
    <w:rPr>
      <w:sz w:val="48"/>
      <w:szCs w:val="48"/>
    </w:rPr>
  </w:style>
  <w:style w:type="paragraph" w:styleId="775">
    <w:name w:val="Subtitle"/>
    <w:basedOn w:val="749"/>
    <w:next w:val="749"/>
    <w:link w:val="963"/>
    <w:pPr>
      <w:jc w:val="center"/>
      <w:spacing w:after="60"/>
      <w:outlineLvl w:val="1"/>
    </w:pPr>
    <w:rPr>
      <w:rFonts w:ascii="Cambria" w:hAnsi="Cambria"/>
      <w:lang w:val="en-US" w:eastAsia="en-US"/>
    </w:rPr>
  </w:style>
  <w:style w:type="character" w:styleId="776" w:customStyle="1">
    <w:name w:val="Subtitle Char"/>
    <w:uiPriority w:val="11"/>
    <w:rPr>
      <w:sz w:val="24"/>
      <w:szCs w:val="24"/>
    </w:rPr>
  </w:style>
  <w:style w:type="paragraph" w:styleId="777">
    <w:name w:val="Quote"/>
    <w:basedOn w:val="749"/>
    <w:next w:val="749"/>
    <w:link w:val="778"/>
    <w:uiPriority w:val="29"/>
    <w:qFormat/>
    <w:pPr>
      <w:ind w:left="720" w:right="720"/>
    </w:pPr>
    <w:rPr>
      <w:i/>
    </w:rPr>
  </w:style>
  <w:style w:type="character" w:styleId="778" w:customStyle="1">
    <w:name w:val="Цитата 2 Знак"/>
    <w:link w:val="777"/>
    <w:uiPriority w:val="29"/>
    <w:rPr>
      <w:i/>
    </w:rPr>
  </w:style>
  <w:style w:type="paragraph" w:styleId="779">
    <w:name w:val="Intense Quote"/>
    <w:basedOn w:val="749"/>
    <w:next w:val="749"/>
    <w:link w:val="7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0" w:customStyle="1">
    <w:name w:val="Выделенная цитата Знак"/>
    <w:link w:val="779"/>
    <w:uiPriority w:val="30"/>
    <w:rPr>
      <w:i/>
    </w:rPr>
  </w:style>
  <w:style w:type="paragraph" w:styleId="781">
    <w:name w:val="Header"/>
    <w:basedOn w:val="749"/>
    <w:link w:val="944"/>
    <w:uiPriority w:val="99"/>
    <w:pPr>
      <w:tabs>
        <w:tab w:val="center" w:pos="4677" w:leader="none"/>
        <w:tab w:val="right" w:pos="9355" w:leader="none"/>
      </w:tabs>
    </w:pPr>
    <w:rPr>
      <w:szCs w:val="20"/>
      <w:lang w:val="en-US" w:eastAsia="en-US"/>
    </w:rPr>
  </w:style>
  <w:style w:type="character" w:styleId="782" w:customStyle="1">
    <w:name w:val="Header Char"/>
    <w:uiPriority w:val="99"/>
  </w:style>
  <w:style w:type="paragraph" w:styleId="783">
    <w:name w:val="Footer"/>
    <w:basedOn w:val="749"/>
    <w:link w:val="7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4" w:customStyle="1">
    <w:name w:val="Footer Char"/>
    <w:uiPriority w:val="99"/>
  </w:style>
  <w:style w:type="paragraph" w:styleId="785">
    <w:name w:val="Caption"/>
    <w:basedOn w:val="749"/>
    <w:next w:val="749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86" w:customStyle="1">
    <w:name w:val="Нижний колонтитул Знак"/>
    <w:link w:val="783"/>
    <w:uiPriority w:val="99"/>
  </w:style>
  <w:style w:type="table" w:styleId="787">
    <w:name w:val="Table Grid"/>
    <w:basedOn w:val="760"/>
    <w:rPr>
      <w:rFonts w:ascii="Calibri" w:hAnsi="Calibri"/>
      <w:sz w:val="22"/>
      <w:szCs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78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13">
    <w:name w:val="Hyperlink"/>
    <w:uiPriority w:val="99"/>
    <w:rPr>
      <w:color w:val="0000ff"/>
      <w:u w:val="single"/>
    </w:rPr>
  </w:style>
  <w:style w:type="paragraph" w:styleId="914">
    <w:name w:val="footnote text"/>
    <w:basedOn w:val="749"/>
    <w:link w:val="915"/>
    <w:uiPriority w:val="99"/>
    <w:semiHidden/>
    <w:unhideWhenUsed/>
    <w:pPr>
      <w:spacing w:after="40"/>
    </w:pPr>
    <w:rPr>
      <w:sz w:val="18"/>
    </w:rPr>
  </w:style>
  <w:style w:type="character" w:styleId="915" w:customStyle="1">
    <w:name w:val="Текст сноски Знак"/>
    <w:link w:val="914"/>
    <w:uiPriority w:val="99"/>
    <w:rPr>
      <w:sz w:val="18"/>
    </w:rPr>
  </w:style>
  <w:style w:type="character" w:styleId="916">
    <w:name w:val="footnote reference"/>
    <w:uiPriority w:val="99"/>
    <w:unhideWhenUsed/>
    <w:rPr>
      <w:vertAlign w:val="superscript"/>
    </w:rPr>
  </w:style>
  <w:style w:type="paragraph" w:styleId="917">
    <w:name w:val="endnote text"/>
    <w:basedOn w:val="749"/>
    <w:link w:val="918"/>
    <w:uiPriority w:val="99"/>
    <w:semiHidden/>
    <w:unhideWhenUsed/>
    <w:rPr>
      <w:sz w:val="20"/>
    </w:rPr>
  </w:style>
  <w:style w:type="character" w:styleId="918" w:customStyle="1">
    <w:name w:val="Текст концевой сноски Знак"/>
    <w:link w:val="917"/>
    <w:uiPriority w:val="99"/>
    <w:rPr>
      <w:sz w:val="20"/>
    </w:rPr>
  </w:style>
  <w:style w:type="character" w:styleId="919">
    <w:name w:val="endnote reference"/>
    <w:uiPriority w:val="99"/>
    <w:semiHidden/>
    <w:unhideWhenUsed/>
    <w:rPr>
      <w:vertAlign w:val="superscript"/>
    </w:rPr>
  </w:style>
  <w:style w:type="paragraph" w:styleId="920">
    <w:name w:val="toc 1"/>
    <w:basedOn w:val="749"/>
    <w:next w:val="749"/>
    <w:uiPriority w:val="39"/>
    <w:unhideWhenUsed/>
    <w:pPr>
      <w:spacing w:after="57"/>
    </w:pPr>
  </w:style>
  <w:style w:type="paragraph" w:styleId="921">
    <w:name w:val="toc 2"/>
    <w:basedOn w:val="749"/>
    <w:next w:val="749"/>
    <w:uiPriority w:val="39"/>
    <w:unhideWhenUsed/>
    <w:pPr>
      <w:ind w:left="283"/>
      <w:spacing w:after="57"/>
    </w:pPr>
  </w:style>
  <w:style w:type="paragraph" w:styleId="922">
    <w:name w:val="toc 3"/>
    <w:basedOn w:val="749"/>
    <w:next w:val="749"/>
    <w:uiPriority w:val="39"/>
    <w:unhideWhenUsed/>
    <w:pPr>
      <w:ind w:left="567"/>
      <w:spacing w:after="57"/>
    </w:pPr>
  </w:style>
  <w:style w:type="paragraph" w:styleId="923">
    <w:name w:val="toc 4"/>
    <w:basedOn w:val="749"/>
    <w:next w:val="749"/>
    <w:uiPriority w:val="39"/>
    <w:unhideWhenUsed/>
    <w:pPr>
      <w:ind w:left="850"/>
      <w:spacing w:after="57"/>
    </w:pPr>
  </w:style>
  <w:style w:type="paragraph" w:styleId="924">
    <w:name w:val="toc 5"/>
    <w:basedOn w:val="749"/>
    <w:next w:val="749"/>
    <w:uiPriority w:val="39"/>
    <w:unhideWhenUsed/>
    <w:pPr>
      <w:ind w:left="1134"/>
      <w:spacing w:after="57"/>
    </w:pPr>
  </w:style>
  <w:style w:type="paragraph" w:styleId="925">
    <w:name w:val="toc 6"/>
    <w:basedOn w:val="749"/>
    <w:next w:val="749"/>
    <w:uiPriority w:val="39"/>
    <w:unhideWhenUsed/>
    <w:pPr>
      <w:ind w:left="1417"/>
      <w:spacing w:after="57"/>
    </w:pPr>
  </w:style>
  <w:style w:type="paragraph" w:styleId="926">
    <w:name w:val="toc 7"/>
    <w:basedOn w:val="749"/>
    <w:next w:val="749"/>
    <w:uiPriority w:val="39"/>
    <w:unhideWhenUsed/>
    <w:pPr>
      <w:ind w:left="1701"/>
      <w:spacing w:after="57"/>
    </w:pPr>
  </w:style>
  <w:style w:type="paragraph" w:styleId="927">
    <w:name w:val="toc 8"/>
    <w:basedOn w:val="749"/>
    <w:next w:val="749"/>
    <w:uiPriority w:val="39"/>
    <w:unhideWhenUsed/>
    <w:pPr>
      <w:ind w:left="1984"/>
      <w:spacing w:after="57"/>
    </w:pPr>
  </w:style>
  <w:style w:type="paragraph" w:styleId="928">
    <w:name w:val="toc 9"/>
    <w:basedOn w:val="749"/>
    <w:next w:val="749"/>
    <w:uiPriority w:val="39"/>
    <w:unhideWhenUsed/>
    <w:pPr>
      <w:ind w:left="2268"/>
      <w:spacing w:after="57"/>
    </w:pPr>
  </w:style>
  <w:style w:type="paragraph" w:styleId="929">
    <w:name w:val="TOC Heading"/>
    <w:uiPriority w:val="39"/>
    <w:unhideWhenUsed/>
    <w:rPr>
      <w:lang w:eastAsia="zh-CN"/>
    </w:rPr>
  </w:style>
  <w:style w:type="paragraph" w:styleId="930">
    <w:name w:val="table of figures"/>
    <w:basedOn w:val="749"/>
    <w:next w:val="749"/>
    <w:uiPriority w:val="99"/>
    <w:unhideWhenUsed/>
  </w:style>
  <w:style w:type="paragraph" w:styleId="931" w:customStyle="1">
    <w:name w:val="Содержимое таблицы"/>
    <w:basedOn w:val="749"/>
    <w:pPr>
      <w:widowControl w:val="off"/>
      <w:suppressLineNumbers/>
    </w:pPr>
    <w:rPr>
      <w:rFonts w:eastAsia="DejaVu Sans"/>
      <w:lang w:eastAsia="hi-IN" w:bidi="hi-IN"/>
    </w:rPr>
  </w:style>
  <w:style w:type="character" w:styleId="932" w:customStyle="1">
    <w:name w:val="Заголовок 1 Знак"/>
    <w:link w:val="750"/>
    <w:rPr>
      <w:b/>
      <w:spacing w:val="40"/>
      <w:sz w:val="28"/>
    </w:rPr>
  </w:style>
  <w:style w:type="paragraph" w:styleId="933" w:customStyle="1">
    <w:name w:val="Знак"/>
    <w:basedOn w:val="749"/>
    <w:pPr>
      <w:ind w:left="720" w:hanging="720"/>
      <w:jc w:val="both"/>
      <w:spacing w:after="160" w:line="240" w:lineRule="exact"/>
      <w:tabs>
        <w:tab w:val="num" w:pos="720" w:leader="none"/>
      </w:tabs>
    </w:pPr>
    <w:rPr>
      <w:rFonts w:ascii="Verdana" w:hAnsi="Verdana"/>
      <w:sz w:val="20"/>
      <w:szCs w:val="20"/>
      <w:lang w:val="en-US" w:eastAsia="en-US"/>
    </w:rPr>
  </w:style>
  <w:style w:type="paragraph" w:styleId="934" w:customStyle="1">
    <w:name w:val="Знак Знак Знак"/>
    <w:basedOn w:val="7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35" w:customStyle="1">
    <w:name w:val="Заголовок №2_"/>
    <w:link w:val="936"/>
    <w:rPr>
      <w:b/>
      <w:bCs/>
      <w:sz w:val="28"/>
      <w:szCs w:val="28"/>
      <w:shd w:val="clear" w:color="auto" w:fill="ffffff"/>
    </w:rPr>
  </w:style>
  <w:style w:type="paragraph" w:styleId="936" w:customStyle="1">
    <w:name w:val="Заголовок №2"/>
    <w:basedOn w:val="749"/>
    <w:link w:val="935"/>
    <w:pPr>
      <w:ind w:hanging="1760"/>
      <w:jc w:val="both"/>
      <w:spacing w:before="300" w:after="300" w:line="240" w:lineRule="atLeast"/>
      <w:shd w:val="clear" w:color="auto" w:fill="ffffff"/>
      <w:widowControl w:val="off"/>
      <w:outlineLvl w:val="1"/>
    </w:pPr>
    <w:rPr>
      <w:b/>
      <w:bCs/>
      <w:sz w:val="28"/>
      <w:szCs w:val="28"/>
      <w:lang w:val="en-US" w:eastAsia="en-US"/>
    </w:rPr>
  </w:style>
  <w:style w:type="paragraph" w:styleId="937" w:customStyle="1">
    <w:name w:val="Без интервала1"/>
    <w:qFormat/>
    <w:rPr>
      <w:rFonts w:ascii="Calibri" w:hAnsi="Calibri"/>
      <w:sz w:val="22"/>
      <w:szCs w:val="22"/>
    </w:rPr>
  </w:style>
  <w:style w:type="character" w:styleId="938" w:customStyle="1">
    <w:name w:val="Заголовок №4 (2)_"/>
    <w:link w:val="939"/>
    <w:rPr>
      <w:rFonts w:ascii="Microsoft Sans Serif" w:hAnsi="Microsoft Sans Serif" w:eastAsia="Microsoft Sans Serif"/>
      <w:sz w:val="19"/>
      <w:szCs w:val="19"/>
      <w:shd w:val="clear" w:color="auto" w:fill="ffffff"/>
    </w:rPr>
  </w:style>
  <w:style w:type="paragraph" w:styleId="939" w:customStyle="1">
    <w:name w:val="Заголовок №4 (2)"/>
    <w:basedOn w:val="749"/>
    <w:link w:val="938"/>
    <w:pPr>
      <w:ind w:hanging="160"/>
      <w:jc w:val="both"/>
      <w:spacing w:before="180" w:line="259" w:lineRule="exact"/>
      <w:shd w:val="clear" w:color="auto" w:fill="ffffff"/>
      <w:outlineLvl w:val="3"/>
    </w:pPr>
    <w:rPr>
      <w:rFonts w:ascii="Microsoft Sans Serif" w:hAnsi="Microsoft Sans Serif" w:eastAsia="Microsoft Sans Serif"/>
      <w:sz w:val="19"/>
      <w:szCs w:val="19"/>
      <w:lang w:val="en-US" w:eastAsia="en-US"/>
    </w:rPr>
  </w:style>
  <w:style w:type="character" w:styleId="940" w:customStyle="1">
    <w:name w:val="Основной текст (15)"/>
    <w:rPr>
      <w:rFonts w:ascii="Microsoft Sans Serif" w:hAnsi="Microsoft Sans Serif" w:eastAsia="Microsoft Sans Serif"/>
      <w:spacing w:val="10"/>
      <w:sz w:val="19"/>
      <w:szCs w:val="19"/>
    </w:rPr>
  </w:style>
  <w:style w:type="paragraph" w:styleId="941" w:customStyle="1">
    <w:name w:val="Без интервала;основа"/>
    <w:basedOn w:val="749"/>
    <w:link w:val="942"/>
    <w:rPr>
      <w:rFonts w:ascii="Calibri" w:hAnsi="Calibri"/>
      <w:i/>
      <w:iCs/>
      <w:sz w:val="20"/>
      <w:szCs w:val="20"/>
      <w:lang w:val="en-US" w:eastAsia="en-US" w:bidi="en-US"/>
    </w:rPr>
  </w:style>
  <w:style w:type="character" w:styleId="942" w:customStyle="1">
    <w:name w:val="Без интервала Знак;основа Знак;Без интервала1 Знак"/>
    <w:link w:val="941"/>
    <w:rPr>
      <w:rFonts w:ascii="Calibri" w:hAnsi="Calibri"/>
      <w:i/>
      <w:iCs/>
      <w:lang w:val="en-US" w:eastAsia="en-US" w:bidi="en-US"/>
    </w:rPr>
  </w:style>
  <w:style w:type="paragraph" w:styleId="943" w:customStyle="1">
    <w:name w:val="Default"/>
    <w:rPr>
      <w:color w:val="000000"/>
      <w:sz w:val="24"/>
      <w:szCs w:val="24"/>
    </w:rPr>
  </w:style>
  <w:style w:type="character" w:styleId="944" w:customStyle="1">
    <w:name w:val="Верхний колонтитул Знак"/>
    <w:link w:val="781"/>
    <w:uiPriority w:val="99"/>
    <w:rPr>
      <w:sz w:val="24"/>
    </w:rPr>
  </w:style>
  <w:style w:type="character" w:styleId="945" w:customStyle="1">
    <w:name w:val="Body text (2) + Bold;Spacing 2 pt"/>
    <w:rPr>
      <w:rFonts w:ascii="Times New Roman" w:hAnsi="Times New Roman" w:eastAsia="Times New Roman"/>
      <w:b/>
      <w:bCs/>
      <w:color w:val="000000"/>
      <w:spacing w:val="5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946" w:customStyle="1">
    <w:name w:val="Body text (2) + Bold;Spacing 3 pt"/>
    <w:rPr>
      <w:rFonts w:ascii="Times New Roman" w:hAnsi="Times New Roman" w:eastAsia="Times New Roman"/>
      <w:b/>
      <w:bCs/>
      <w:color w:val="000000"/>
      <w:spacing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947" w:customStyle="1">
    <w:name w:val="Body text (2) + CordiaUPC;20 pt;Bold"/>
    <w:rPr>
      <w:rFonts w:ascii="CordiaUPC" w:hAnsi="CordiaUPC" w:eastAsia="CordiaUPC"/>
      <w:b/>
      <w:bCs/>
      <w:color w:val="000000"/>
      <w:spacing w:val="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styleId="948" w:customStyle="1">
    <w:name w:val="Body text (2) + Impact;11 pt"/>
    <w:rPr>
      <w:rFonts w:ascii="Impact" w:hAnsi="Impact" w:eastAsia="Impact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949" w:customStyle="1">
    <w:name w:val="Body text (2)_"/>
    <w:link w:val="950"/>
    <w:rPr>
      <w:sz w:val="28"/>
      <w:szCs w:val="28"/>
      <w:shd w:val="clear" w:color="auto" w:fill="ffffff"/>
    </w:rPr>
  </w:style>
  <w:style w:type="paragraph" w:styleId="950" w:customStyle="1">
    <w:name w:val="Body text (2)"/>
    <w:basedOn w:val="749"/>
    <w:link w:val="949"/>
    <w:pPr>
      <w:jc w:val="both"/>
      <w:spacing w:before="600" w:line="322" w:lineRule="exact"/>
      <w:shd w:val="clear" w:color="auto" w:fill="ffffff"/>
      <w:widowControl w:val="off"/>
    </w:pPr>
    <w:rPr>
      <w:sz w:val="28"/>
      <w:szCs w:val="28"/>
      <w:lang w:val="en-US" w:eastAsia="en-US"/>
    </w:rPr>
  </w:style>
  <w:style w:type="character" w:styleId="951" w:customStyle="1">
    <w:name w:val="extended-text__full"/>
    <w:basedOn w:val="759"/>
  </w:style>
  <w:style w:type="character" w:styleId="952" w:customStyle="1">
    <w:name w:val="Body text (2) Exact"/>
    <w:rPr>
      <w:rFonts w:ascii="Times New Roman" w:hAnsi="Times New Roman" w:eastAsia="Times New Roman"/>
      <w:sz w:val="28"/>
      <w:szCs w:val="28"/>
      <w:u w:val="none"/>
    </w:rPr>
  </w:style>
  <w:style w:type="character" w:styleId="953" w:customStyle="1">
    <w:name w:val="Body text (2) + Bold;Spacing 3 pt"/>
    <w:rPr>
      <w:b/>
      <w:bCs/>
      <w:color w:val="000000"/>
      <w:spacing w:val="60"/>
      <w:position w:val="0"/>
      <w:sz w:val="28"/>
      <w:szCs w:val="28"/>
      <w:shd w:val="clear" w:color="auto" w:fill="ffffff"/>
      <w:lang w:val="ru-RU" w:eastAsia="ru-RU" w:bidi="ru-RU"/>
    </w:rPr>
  </w:style>
  <w:style w:type="character" w:styleId="954" w:customStyle="1">
    <w:name w:val="Body text (5)_"/>
    <w:link w:val="956"/>
    <w:rPr>
      <w:b/>
      <w:bCs/>
      <w:sz w:val="28"/>
      <w:szCs w:val="28"/>
      <w:shd w:val="clear" w:color="auto" w:fill="ffffff"/>
    </w:rPr>
  </w:style>
  <w:style w:type="character" w:styleId="955" w:customStyle="1">
    <w:name w:val="Body text (2) + FrankRuehl;7 pt"/>
    <w:rPr>
      <w:rFonts w:ascii="FrankRuehl" w:hAnsi="FrankRuehl" w:eastAsia="FrankRuehl"/>
      <w:color w:val="000000"/>
      <w:spacing w:val="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956" w:customStyle="1">
    <w:name w:val="Body text (5)"/>
    <w:basedOn w:val="749"/>
    <w:link w:val="954"/>
    <w:pPr>
      <w:jc w:val="center"/>
      <w:spacing w:before="540" w:after="540" w:line="322" w:lineRule="exact"/>
      <w:shd w:val="clear" w:color="auto" w:fill="ffffff"/>
      <w:widowControl w:val="off"/>
    </w:pPr>
    <w:rPr>
      <w:b/>
      <w:bCs/>
      <w:sz w:val="28"/>
      <w:szCs w:val="28"/>
      <w:lang w:val="en-US" w:eastAsia="en-US"/>
    </w:rPr>
  </w:style>
  <w:style w:type="character" w:styleId="957" w:customStyle="1">
    <w:name w:val="Body text (2) + 12 pt"/>
    <w:rPr>
      <w:rFonts w:ascii="Times New Roman" w:hAnsi="Times New Roman" w:eastAsia="Times New Roman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958" w:customStyle="1">
    <w:name w:val="extended-text__short"/>
    <w:basedOn w:val="759"/>
  </w:style>
  <w:style w:type="character" w:styleId="959" w:customStyle="1">
    <w:name w:val="Основной текст (2)_"/>
    <w:link w:val="960"/>
    <w:rPr>
      <w:sz w:val="26"/>
      <w:szCs w:val="26"/>
      <w:shd w:val="clear" w:color="auto" w:fill="ffffff"/>
    </w:rPr>
  </w:style>
  <w:style w:type="paragraph" w:styleId="960" w:customStyle="1">
    <w:name w:val="Основной текст (2)1"/>
    <w:basedOn w:val="749"/>
    <w:link w:val="959"/>
    <w:pPr>
      <w:jc w:val="both"/>
      <w:spacing w:before="300" w:after="540" w:line="240" w:lineRule="atLeast"/>
      <w:shd w:val="clear" w:color="auto" w:fill="ffffff"/>
      <w:widowControl w:val="off"/>
    </w:pPr>
    <w:rPr>
      <w:sz w:val="26"/>
      <w:szCs w:val="26"/>
      <w:lang w:val="en-US" w:eastAsia="en-US"/>
    </w:rPr>
  </w:style>
  <w:style w:type="character" w:styleId="961">
    <w:name w:val="Emphasis"/>
    <w:rPr>
      <w:i/>
      <w:iCs/>
    </w:rPr>
  </w:style>
  <w:style w:type="character" w:styleId="962" w:customStyle="1">
    <w:name w:val="Название Знак"/>
    <w:link w:val="773"/>
    <w:rPr>
      <w:rFonts w:ascii="Cambria" w:hAnsi="Cambria" w:eastAsia="Times New Roman"/>
      <w:b/>
      <w:bCs/>
      <w:sz w:val="32"/>
      <w:szCs w:val="32"/>
    </w:rPr>
  </w:style>
  <w:style w:type="character" w:styleId="963" w:customStyle="1">
    <w:name w:val="Подзаголовок Знак"/>
    <w:link w:val="775"/>
    <w:rPr>
      <w:rFonts w:ascii="Cambria" w:hAnsi="Cambria" w:eastAsia="Times New Roman"/>
      <w:sz w:val="24"/>
      <w:szCs w:val="24"/>
    </w:rPr>
  </w:style>
  <w:style w:type="character" w:styleId="964" w:customStyle="1">
    <w:name w:val="Body text (4)_"/>
    <w:link w:val="970"/>
    <w:rPr>
      <w:b/>
      <w:bCs/>
      <w:sz w:val="22"/>
      <w:szCs w:val="22"/>
      <w:shd w:val="clear" w:color="auto" w:fill="ffffff"/>
    </w:rPr>
  </w:style>
  <w:style w:type="character" w:styleId="965" w:customStyle="1">
    <w:name w:val="Heading #3_"/>
    <w:link w:val="971"/>
    <w:rPr>
      <w:b/>
      <w:bCs/>
      <w:sz w:val="28"/>
      <w:szCs w:val="28"/>
      <w:shd w:val="clear" w:color="auto" w:fill="ffffff"/>
    </w:rPr>
  </w:style>
  <w:style w:type="character" w:styleId="966" w:customStyle="1">
    <w:name w:val="Body text (2) + 8;5 pt;Italic;Spacing 0 pt"/>
    <w:rPr>
      <w:rFonts w:ascii="Times New Roman" w:hAnsi="Times New Roman" w:eastAsia="Times New Roman"/>
      <w:i/>
      <w:iCs/>
      <w:color w:val="000000"/>
      <w:spacing w:val="-1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967" w:customStyle="1">
    <w:name w:val="Body text (2) + Trebuchet MS;8;5 pt;Bold;Spacing 0 pt"/>
    <w:rPr>
      <w:rFonts w:ascii="Trebuchet MS" w:hAnsi="Trebuchet MS" w:eastAsia="Trebuchet MS"/>
      <w:b/>
      <w:bCs/>
      <w:color w:val="000000"/>
      <w:spacing w:val="-1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968" w:customStyle="1">
    <w:name w:val="Body text (7)_"/>
    <w:link w:val="972"/>
    <w:rPr>
      <w:rFonts w:ascii="Verdana" w:hAnsi="Verdana" w:eastAsia="Verdana"/>
      <w:sz w:val="8"/>
      <w:szCs w:val="8"/>
      <w:shd w:val="clear" w:color="auto" w:fill="ffffff"/>
    </w:rPr>
  </w:style>
  <w:style w:type="character" w:styleId="969" w:customStyle="1">
    <w:name w:val="Body text (7) + 5;5 pt"/>
    <w:rPr>
      <w:rFonts w:ascii="Verdana" w:hAnsi="Verdana" w:eastAsia="Verdana"/>
      <w:b/>
      <w:bCs/>
      <w:color w:val="000000"/>
      <w:spacing w:val="0"/>
      <w:position w:val="0"/>
      <w:sz w:val="11"/>
      <w:szCs w:val="11"/>
      <w:shd w:val="clear" w:color="auto" w:fill="ffffff"/>
      <w:lang w:val="ru-RU" w:eastAsia="ru-RU" w:bidi="ru-RU"/>
    </w:rPr>
  </w:style>
  <w:style w:type="paragraph" w:styleId="970" w:customStyle="1">
    <w:name w:val="Body text (4)"/>
    <w:basedOn w:val="749"/>
    <w:link w:val="964"/>
    <w:pPr>
      <w:jc w:val="center"/>
      <w:spacing w:before="300" w:after="540" w:line="0" w:lineRule="atLeast"/>
      <w:shd w:val="clear" w:color="auto" w:fill="ffffff"/>
      <w:widowControl w:val="off"/>
    </w:pPr>
    <w:rPr>
      <w:b/>
      <w:bCs/>
      <w:sz w:val="22"/>
      <w:szCs w:val="22"/>
      <w:lang w:val="en-US" w:eastAsia="en-US"/>
    </w:rPr>
  </w:style>
  <w:style w:type="paragraph" w:styleId="971" w:customStyle="1">
    <w:name w:val="Heading #3"/>
    <w:basedOn w:val="749"/>
    <w:link w:val="965"/>
    <w:pPr>
      <w:jc w:val="center"/>
      <w:spacing w:before="300" w:after="60" w:line="0" w:lineRule="atLeast"/>
      <w:shd w:val="clear" w:color="auto" w:fill="ffffff"/>
      <w:widowControl w:val="off"/>
      <w:outlineLvl w:val="2"/>
    </w:pPr>
    <w:rPr>
      <w:b/>
      <w:bCs/>
      <w:sz w:val="28"/>
      <w:szCs w:val="28"/>
      <w:lang w:val="en-US" w:eastAsia="en-US"/>
    </w:rPr>
  </w:style>
  <w:style w:type="paragraph" w:styleId="972" w:customStyle="1">
    <w:name w:val="Body text (7)"/>
    <w:basedOn w:val="749"/>
    <w:link w:val="968"/>
    <w:pPr>
      <w:spacing w:line="0" w:lineRule="atLeast"/>
      <w:shd w:val="clear" w:color="auto" w:fill="ffffff"/>
      <w:widowControl w:val="off"/>
    </w:pPr>
    <w:rPr>
      <w:rFonts w:ascii="Verdana" w:hAnsi="Verdana" w:eastAsia="Verdana"/>
      <w:sz w:val="8"/>
      <w:szCs w:val="8"/>
      <w:lang w:val="en-US" w:eastAsia="en-US"/>
    </w:rPr>
  </w:style>
  <w:style w:type="paragraph" w:styleId="973" w:customStyle="1">
    <w:name w:val="docdata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974">
    <w:name w:val="Normal (Web)"/>
    <w:uiPriority w:val="99"/>
    <w:unhideWhenUsed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975">
    <w:name w:val="Plain Text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/>
    </w:rPr>
  </w:style>
  <w:style w:type="paragraph" w:styleId="976" w:customStyle="1">
    <w:name w:val="WW-Базовый"/>
    <w:pPr>
      <w:spacing w:after="200" w:line="276" w:lineRule="auto"/>
      <w:widowControl w:val="off"/>
      <w:tabs>
        <w:tab w:val="left" w:pos="70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eastAsia="DejaVu Sans" w:cs="DejaVu Sans"/>
      <w:sz w:val="24"/>
      <w:szCs w:val="24"/>
      <w:lang w:eastAsia="hi-IN" w:bidi="hi-IN"/>
    </w:rPr>
  </w:style>
  <w:style w:type="paragraph" w:styleId="977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bCs/>
      <w:sz w:val="24"/>
      <w:szCs w:val="24"/>
      <w:lang w:eastAsia="zh-CN" w:bidi="ru-RU"/>
    </w:rPr>
  </w:style>
  <w:style w:type="paragraph" w:styleId="978" w:customStyle="1">
    <w:name w:val="ConsPlusNormal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table" w:styleId="979">
    <w:name w:val="Grid Table Light"/>
    <w:basedOn w:val="760"/>
    <w:uiPriority w:val="40"/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80" w:customStyle="1">
    <w:name w:val="Нет списка1"/>
    <w:next w:val="761"/>
    <w:uiPriority w:val="99"/>
    <w:semiHidden/>
    <w:unhideWhenUsed/>
  </w:style>
  <w:style w:type="paragraph" w:styleId="981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82" w:customStyle="1">
    <w:name w:val="ConsPlusCell"/>
    <w:pPr>
      <w:widowControl w:val="off"/>
    </w:pPr>
    <w:rPr>
      <w:rFonts w:ascii="Courier New" w:hAnsi="Courier New" w:cs="Courier New"/>
    </w:rPr>
  </w:style>
  <w:style w:type="paragraph" w:styleId="983" w:customStyle="1">
    <w:name w:val="ConsPlusDocList"/>
    <w:pPr>
      <w:widowControl w:val="off"/>
    </w:pPr>
    <w:rPr>
      <w:rFonts w:ascii="Calibri" w:hAnsi="Calibri" w:cs="Calibri"/>
      <w:sz w:val="22"/>
    </w:rPr>
  </w:style>
  <w:style w:type="paragraph" w:styleId="984" w:customStyle="1">
    <w:name w:val="ConsPlusTitlePage"/>
    <w:pPr>
      <w:widowControl w:val="off"/>
    </w:pPr>
    <w:rPr>
      <w:rFonts w:ascii="Tahoma" w:hAnsi="Tahoma" w:cs="Tahoma"/>
    </w:rPr>
  </w:style>
  <w:style w:type="paragraph" w:styleId="985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986" w:customStyle="1">
    <w:name w:val="ConsPlusTextList"/>
    <w:pPr>
      <w:widowControl w:val="off"/>
    </w:pPr>
    <w:rPr>
      <w:rFonts w:ascii="Arial" w:hAnsi="Arial" w:cs="Arial"/>
    </w:rPr>
  </w:style>
  <w:style w:type="character" w:styleId="987">
    <w:name w:val="annotation reference"/>
    <w:uiPriority w:val="99"/>
    <w:semiHidden/>
    <w:unhideWhenUsed/>
    <w:rPr>
      <w:sz w:val="16"/>
      <w:szCs w:val="16"/>
    </w:rPr>
  </w:style>
  <w:style w:type="paragraph" w:styleId="988">
    <w:name w:val="annotation text"/>
    <w:basedOn w:val="749"/>
    <w:link w:val="989"/>
    <w:uiPriority w:val="99"/>
    <w:semiHidden/>
    <w:unhideWhenUsed/>
    <w:pPr>
      <w:spacing w:after="200"/>
    </w:pPr>
    <w:rPr>
      <w:rFonts w:ascii="Calibri" w:hAnsi="Calibri"/>
      <w:sz w:val="20"/>
      <w:szCs w:val="20"/>
    </w:rPr>
  </w:style>
  <w:style w:type="character" w:styleId="989" w:customStyle="1">
    <w:name w:val="Текст примечания Знак"/>
    <w:link w:val="988"/>
    <w:uiPriority w:val="99"/>
    <w:semiHidden/>
    <w:rPr>
      <w:rFonts w:ascii="Calibri" w:hAnsi="Calibri"/>
    </w:rPr>
  </w:style>
  <w:style w:type="paragraph" w:styleId="990">
    <w:name w:val="annotation subject"/>
    <w:basedOn w:val="988"/>
    <w:next w:val="988"/>
    <w:link w:val="991"/>
    <w:uiPriority w:val="99"/>
    <w:semiHidden/>
    <w:unhideWhenUsed/>
    <w:rPr>
      <w:b/>
      <w:bCs/>
    </w:rPr>
  </w:style>
  <w:style w:type="character" w:styleId="991" w:customStyle="1">
    <w:name w:val="Тема примечания Знак"/>
    <w:link w:val="990"/>
    <w:uiPriority w:val="99"/>
    <w:semiHidden/>
    <w:rPr>
      <w:rFonts w:ascii="Calibri" w:hAnsi="Calibri"/>
      <w:b/>
      <w:bCs/>
    </w:rPr>
  </w:style>
  <w:style w:type="paragraph" w:styleId="992">
    <w:name w:val="Balloon Text"/>
    <w:basedOn w:val="749"/>
    <w:link w:val="9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93" w:customStyle="1">
    <w:name w:val="Текст выноски Знак"/>
    <w:link w:val="992"/>
    <w:uiPriority w:val="99"/>
    <w:semiHidden/>
    <w:rPr>
      <w:rFonts w:ascii="Segoe UI" w:hAnsi="Segoe UI" w:cs="Segoe UI"/>
      <w:sz w:val="18"/>
      <w:szCs w:val="18"/>
    </w:rPr>
  </w:style>
  <w:style w:type="table" w:styleId="994" w:customStyle="1">
    <w:name w:val="Table Normal"/>
    <w:uiPriority w:val="2"/>
    <w:semiHidden/>
    <w:qFormat/>
    <w:pPr>
      <w:widowControl w:val="off"/>
    </w:pPr>
    <w:rPr>
      <w:rFonts w:ascii="Calibri" w:hAnsi="Calibri" w:eastAsia="Calibri"/>
      <w:sz w:val="22"/>
      <w:szCs w:val="22"/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95" w:customStyle="1">
    <w:name w:val="Table Paragraph"/>
    <w:basedOn w:val="749"/>
    <w:uiPriority w:val="1"/>
    <w:qFormat/>
    <w:pPr>
      <w:widowControl w:val="off"/>
    </w:pPr>
    <w:rPr>
      <w:sz w:val="22"/>
      <w:szCs w:val="22"/>
    </w:rPr>
  </w:style>
  <w:style w:type="paragraph" w:styleId="996">
    <w:name w:val="Body Text"/>
    <w:basedOn w:val="749"/>
    <w:link w:val="997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character" w:styleId="997" w:customStyle="1">
    <w:name w:val="Основной текст Знак"/>
    <w:link w:val="996"/>
    <w:rPr>
      <w:rFonts w:ascii="Calibri" w:hAnsi="Calibri"/>
      <w:sz w:val="22"/>
      <w:szCs w:val="22"/>
    </w:rPr>
  </w:style>
  <w:style w:type="character" w:styleId="998">
    <w:name w:val="Strong"/>
    <w:uiPriority w:val="22"/>
    <w:qFormat/>
    <w:rPr>
      <w:b/>
      <w:bCs/>
    </w:rPr>
  </w:style>
  <w:style w:type="table" w:styleId="999" w:customStyle="1">
    <w:name w:val="Сетка таблицы1"/>
    <w:basedOn w:val="760"/>
    <w:next w:val="787"/>
    <w:uiPriority w:val="59"/>
    <w:rPr>
      <w:rFonts w:ascii="Calibri" w:hAnsi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0" w:customStyle="1">
    <w:name w:val="Сетка таблицы11"/>
    <w:basedOn w:val="760"/>
    <w:next w:val="787"/>
    <w:uiPriority w:val="99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01" w:customStyle="1">
    <w:name w:val="Знак1"/>
    <w:basedOn w:val="7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02" w:customStyle="1">
    <w:name w:val="Heading"/>
    <w:pPr>
      <w:widowControl w:val="off"/>
    </w:pPr>
    <w:rPr>
      <w:rFonts w:ascii="Arial" w:hAnsi="Arial" w:cs="Arial"/>
      <w:b/>
      <w:bCs/>
      <w:sz w:val="22"/>
      <w:szCs w:val="22"/>
    </w:rPr>
  </w:style>
  <w:style w:type="character" w:styleId="1003" w:customStyle="1">
    <w:name w:val="Без интервала Знак"/>
    <w:link w:val="772"/>
    <w:uiPriority w:val="1"/>
    <w:rPr>
      <w:lang w:eastAsia="zh-CN"/>
    </w:rPr>
  </w:style>
  <w:style w:type="paragraph" w:styleId="1004" w:customStyle="1">
    <w:name w:val="Основной текст (2)"/>
    <w:basedOn w:val="749"/>
    <w:pPr>
      <w:ind w:hanging="1220"/>
      <w:jc w:val="center"/>
      <w:spacing w:after="340" w:line="310" w:lineRule="exact"/>
      <w:shd w:val="clear" w:color="auto" w:fill="ffffff"/>
      <w:widowControl w:val="off"/>
    </w:pPr>
    <w:rPr>
      <w:rFonts w:asci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146</cp:revision>
  <dcterms:created xsi:type="dcterms:W3CDTF">2022-12-15T04:38:00Z</dcterms:created>
  <dcterms:modified xsi:type="dcterms:W3CDTF">2024-02-17T07:20:38Z</dcterms:modified>
</cp:coreProperties>
</file>