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№2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20"/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pStyle w:val="820"/>
        <w:ind w:left="5386" w:right="0" w:firstLine="0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приказом департамента образования  Администрации Тазовского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0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________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2024 года №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</w:t>
      </w:r>
      <w:r>
        <w:rPr>
          <w:rFonts w:ascii="Liberation Sans" w:hAnsi="Liberation Sans" w:cs="Liberation Sans"/>
          <w:sz w:val="28"/>
          <w:szCs w:val="28"/>
          <w:u w:val="none"/>
        </w:rPr>
      </w:r>
      <w:r/>
    </w:p>
    <w:p>
      <w:pPr>
        <w:contextualSpacing/>
        <w:ind w:firstLine="740"/>
        <w:jc w:val="both"/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815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18"/>
        <w:jc w:val="center"/>
      </w:pPr>
      <w:r>
        <w:rPr>
          <w:rFonts w:ascii="Liberation Sans" w:hAnsi="Liberation Sans" w:cs="Liberation Sans"/>
        </w:rPr>
      </w:r>
      <w:bookmarkStart w:id="0" w:name="undefined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eastAsia="Liberation Serif" w:cs="Liberation Sans"/>
          <w:sz w:val="28"/>
          <w:szCs w:val="28"/>
        </w:rPr>
        <w:t xml:space="preserve">РЕГЛАМЕНТ ПРОВЕДЕНИЯ</w:t>
      </w:r>
      <w:r>
        <w:rPr>
          <w:rFonts w:ascii="Liberation Sans" w:hAnsi="Liberation Sans" w:cs="Liberation Sans"/>
        </w:rPr>
      </w:r>
      <w:r/>
    </w:p>
    <w:p>
      <w:pPr>
        <w:pStyle w:val="818"/>
        <w:jc w:val="center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муниципального конкурса педагогического мастерства в номинации «Учитель года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819"/>
        <w:ind w:firstLine="540"/>
        <w:jc w:val="both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center"/>
        <w:outlineLvl w:val="1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I. Общие положения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1.1. Регламент проведения муниципального конкурса педагогического мастерства в номинации «Учитель года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(далее - Регламент,  Конкурс) определяет порядок организации и проведения конкурса в Тазовском районе.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1.2. Регламент устанавливает:</w:t>
      </w:r>
      <w:r>
        <w:rPr>
          <w:rFonts w:ascii="Liberation Sans" w:hAnsi="Liberation Sans" w:cs="Liberation Sans"/>
        </w:rPr>
      </w:r>
      <w:r/>
    </w:p>
    <w:p>
      <w:pPr>
        <w:pStyle w:val="819"/>
        <w:numPr>
          <w:ilvl w:val="0"/>
          <w:numId w:val="1"/>
        </w:numPr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структуру конкурсных испытаний, формат их проведения;</w:t>
      </w:r>
      <w:r>
        <w:rPr>
          <w:rFonts w:ascii="Liberation Sans" w:hAnsi="Liberation Sans" w:cs="Liberation Sans"/>
        </w:rPr>
      </w:r>
      <w:r/>
    </w:p>
    <w:p>
      <w:pPr>
        <w:pStyle w:val="819"/>
        <w:numPr>
          <w:ilvl w:val="0"/>
          <w:numId w:val="1"/>
        </w:numPr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>
        <w:rPr>
          <w:rFonts w:ascii="Liberation Sans" w:hAnsi="Liberation Sans" w:cs="Liberation Sans"/>
        </w:rPr>
      </w:r>
      <w:r/>
    </w:p>
    <w:p>
      <w:pPr>
        <w:pStyle w:val="819"/>
        <w:numPr>
          <w:ilvl w:val="0"/>
          <w:numId w:val="1"/>
        </w:numPr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алгоритм подсчета результатов и определения победителей и призеров.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в номинациях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«Учитель года», «Воспитатель года», «Педагогический дебют», «Воспитатель школы-интерната», «Педагог дополнительного образования»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.</w:t>
      </w: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1.4. </w:t>
      </w:r>
      <w:r>
        <w:rPr>
          <w:rFonts w:ascii="Liberation Sans" w:hAnsi="Liberation Sans" w:eastAsia="Liberation Serif" w:cs="Liberation Sans"/>
          <w:sz w:val="28"/>
        </w:rPr>
        <w:t xml:space="preserve">Настоящий Регламент, все изменения и дополнения к нему утверждаются </w:t>
      </w:r>
      <w:r>
        <w:rPr>
          <w:rFonts w:ascii="Liberation Sans" w:hAnsi="Liberation Sans" w:eastAsia="Liberation Serif" w:cs="Liberation Sans"/>
          <w:sz w:val="28"/>
        </w:rPr>
        <w:t xml:space="preserve">организатором</w:t>
      </w:r>
      <w:r>
        <w:rPr>
          <w:rFonts w:ascii="Liberation Sans" w:hAnsi="Liberation Sans" w:eastAsia="Liberation Serif" w:cs="Liberation Sans"/>
          <w:sz w:val="28"/>
        </w:rPr>
        <w:t xml:space="preserve"> Конкурса в соответствии с Положением.</w:t>
      </w:r>
      <w:r>
        <w:rPr>
          <w:rFonts w:ascii="Liberation Sans" w:hAnsi="Liberation Sans" w:cs="Liberation Sans"/>
          <w:szCs w:val="28"/>
        </w:rPr>
      </w:r>
      <w:r/>
    </w:p>
    <w:p>
      <w:pPr>
        <w:pStyle w:val="819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center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 w:bidi="ru-RU"/>
        </w:rPr>
        <w:t xml:space="preserve">II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. Структура конкурсных испытаний, формат их проведения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</w:r>
      <w:r>
        <w:rPr>
          <w:rFonts w:ascii="Liberation Sans" w:hAnsi="Liberation Sans" w:cs="Liberation Sans"/>
          <w:highlight w:val="white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Конкурс в </w:t>
      </w:r>
      <w:r>
        <w:rPr>
          <w:rFonts w:ascii="Liberation Sans" w:hAnsi="Liberation Sans" w:eastAsia="Liberation Serif" w:cs="Liberation Sans"/>
          <w:sz w:val="28"/>
        </w:rPr>
        <w:t xml:space="preserve">номинации «</w:t>
      </w:r>
      <w:r>
        <w:rPr>
          <w:rFonts w:ascii="Liberation Sans" w:hAnsi="Liberation Sans" w:eastAsia="Liberation Serif" w:cs="Liberation Sans"/>
          <w:sz w:val="28"/>
        </w:rPr>
        <w:t xml:space="preserve">Учи</w:t>
      </w:r>
      <w:r>
        <w:rPr>
          <w:rFonts w:ascii="Liberation Sans" w:hAnsi="Liberation Sans" w:eastAsia="Liberation Serif" w:cs="Liberation Sans"/>
          <w:sz w:val="28"/>
        </w:rPr>
        <w:t xml:space="preserve">тель года»</w:t>
      </w:r>
      <w:r>
        <w:rPr>
          <w:rFonts w:ascii="Liberation Sans" w:hAnsi="Liberation Sans" w:eastAsia="Liberation Serif" w:cs="Liberation Sans"/>
          <w:sz w:val="28"/>
        </w:rPr>
        <w:t xml:space="preserve"> проходит в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 тура</w:t>
      </w:r>
      <w:r>
        <w:rPr>
          <w:rFonts w:ascii="Liberation Sans" w:hAnsi="Liberation Sans" w:eastAsia="Liberation Serif" w:cs="Liberation Sans"/>
          <w:sz w:val="28"/>
        </w:rPr>
        <w:t xml:space="preserve"> и состоит из 7 конкурсных мероприятий.</w:t>
      </w:r>
      <w:r>
        <w:rPr>
          <w:rFonts w:ascii="Liberation Sans" w:hAnsi="Liberation Sans" w:eastAsia="Liberation Serif" w:cs="Liberation Sans"/>
          <w:sz w:val="28"/>
        </w:rPr>
        <w:t xml:space="preserve"> Конкурсные мероприятия </w:t>
      </w:r>
      <w:r>
        <w:rPr>
          <w:rFonts w:ascii="Liberation Sans" w:hAnsi="Liberation Sans" w:eastAsia="Liberation Serif" w:cs="Liberation Sans"/>
          <w:sz w:val="28"/>
        </w:rPr>
        <w:t xml:space="preserve">первого тура проходят в заочном формате; </w:t>
      </w:r>
      <w:r>
        <w:rPr>
          <w:rFonts w:ascii="Liberation Sans" w:hAnsi="Liberation Sans" w:eastAsia="Liberation Serif" w:cs="Liberation Sans"/>
          <w:sz w:val="28"/>
        </w:rPr>
        <w:t xml:space="preserve">второ</w:t>
      </w:r>
      <w:r>
        <w:rPr>
          <w:rFonts w:ascii="Liberation Sans" w:hAnsi="Liberation Sans" w:eastAsia="Liberation Serif" w:cs="Liberation Sans"/>
          <w:sz w:val="28"/>
        </w:rPr>
        <w:t xml:space="preserve">го, </w:t>
      </w:r>
      <w:r>
        <w:rPr>
          <w:rFonts w:ascii="Liberation Sans" w:hAnsi="Liberation Sans" w:eastAsia="Liberation Serif" w:cs="Liberation Sans"/>
          <w:sz w:val="28"/>
        </w:rPr>
        <w:t xml:space="preserve">трет</w:t>
      </w:r>
      <w:r>
        <w:rPr>
          <w:rFonts w:ascii="Liberation Sans" w:hAnsi="Liberation Sans" w:eastAsia="Liberation Serif" w:cs="Liberation Sans"/>
          <w:sz w:val="28"/>
        </w:rPr>
        <w:t xml:space="preserve">ьего и четвертого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туров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в очном формате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b/>
          <w:sz w:val="28"/>
        </w:rPr>
        <w:t xml:space="preserve">2.2.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b/>
          <w:sz w:val="28"/>
        </w:rPr>
        <w:t xml:space="preserve">Первый </w:t>
      </w:r>
      <w:r>
        <w:rPr>
          <w:rFonts w:ascii="Liberation Sans" w:hAnsi="Liberation Sans" w:eastAsia="Liberation Serif" w:cs="Liberation Sans"/>
          <w:b/>
          <w:sz w:val="28"/>
        </w:rPr>
        <w:t xml:space="preserve">(заочный) </w:t>
      </w:r>
      <w:r>
        <w:rPr>
          <w:rFonts w:ascii="Liberation Sans" w:hAnsi="Liberation Sans" w:eastAsia="Liberation Serif" w:cs="Liberation Sans"/>
          <w:b/>
          <w:sz w:val="28"/>
        </w:rPr>
        <w:t xml:space="preserve">тур</w:t>
      </w:r>
      <w:r>
        <w:rPr>
          <w:rFonts w:ascii="Liberation Sans" w:hAnsi="Liberation Sans" w:eastAsia="Liberation Serif" w:cs="Liberation Sans"/>
          <w:b/>
          <w:sz w:val="28"/>
        </w:rPr>
        <w:t xml:space="preserve"> «</w:t>
      </w:r>
      <w:r>
        <w:rPr>
          <w:rFonts w:ascii="Liberation Sans" w:hAnsi="Liberation Sans" w:eastAsia="Liberation Serif" w:cs="Liberation Sans"/>
          <w:b/>
          <w:sz w:val="28"/>
        </w:rPr>
        <w:t xml:space="preserve">Учитель-книголюб</w:t>
      </w:r>
      <w:r>
        <w:rPr>
          <w:rFonts w:ascii="Liberation Sans" w:hAnsi="Liberation Sans" w:eastAsia="Liberation Serif" w:cs="Liberation Sans"/>
          <w:b/>
          <w:sz w:val="28"/>
        </w:rPr>
        <w:t xml:space="preserve">»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Первый тур </w:t>
      </w:r>
      <w:r>
        <w:rPr>
          <w:rFonts w:ascii="Liberation Sans" w:hAnsi="Liberation Sans" w:eastAsia="Liberation Serif" w:cs="Liberation Sans"/>
          <w:sz w:val="28"/>
        </w:rPr>
        <w:t xml:space="preserve">включает одно конкурсное испытание – «</w:t>
      </w:r>
      <w:r>
        <w:rPr>
          <w:rFonts w:ascii="Liberation Sans" w:hAnsi="Liberation Sans" w:eastAsia="Liberation Serif" w:cs="Liberation Sans"/>
          <w:sz w:val="28"/>
        </w:rPr>
        <w:t xml:space="preserve">Буктр</w:t>
      </w:r>
      <w:r>
        <w:rPr>
          <w:rFonts w:ascii="Liberation Sans" w:hAnsi="Liberation Sans" w:eastAsia="Liberation Serif" w:cs="Liberation Sans"/>
          <w:sz w:val="28"/>
        </w:rPr>
        <w:t xml:space="preserve">ейлер</w:t>
      </w:r>
      <w:r>
        <w:rPr>
          <w:rFonts w:ascii="Liberation Sans" w:hAnsi="Liberation Sans" w:eastAsia="Liberation Serif" w:cs="Liberation Sans"/>
          <w:sz w:val="28"/>
        </w:rPr>
        <w:t xml:space="preserve">».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2.</w:t>
      </w: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.1. Конкурсное испытание «</w:t>
      </w:r>
      <w:r>
        <w:rPr>
          <w:rFonts w:ascii="Liberation Sans" w:hAnsi="Liberation Sans" w:eastAsia="Liberation Serif" w:cs="Liberation Sans"/>
          <w:sz w:val="28"/>
        </w:rPr>
        <w:t xml:space="preserve">Буктрейлер</w:t>
      </w:r>
      <w:r>
        <w:rPr>
          <w:rFonts w:ascii="Liberation Sans" w:hAnsi="Liberation Sans" w:eastAsia="Liberation Serif" w:cs="Liberation Sans"/>
          <w:sz w:val="28"/>
        </w:rPr>
        <w:t xml:space="preserve">»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Цель конкурсного испытания -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Формат конкурсного испытания - представление видеоролика</w:t>
      </w:r>
      <w:r>
        <w:rPr>
          <w:rFonts w:ascii="Liberation Sans" w:hAnsi="Liberation Sans" w:eastAsia="Liberation Serif" w:cs="Liberation Sans"/>
          <w:sz w:val="28"/>
        </w:rPr>
        <w:t xml:space="preserve"> о </w:t>
      </w:r>
      <w:r>
        <w:rPr>
          <w:rFonts w:ascii="Liberation Sans" w:hAnsi="Liberation Sans" w:eastAsia="Liberation Serif" w:cs="Liberation Sans"/>
          <w:sz w:val="28"/>
        </w:rPr>
        <w:t xml:space="preserve">книг</w:t>
      </w:r>
      <w:r>
        <w:rPr>
          <w:rFonts w:ascii="Liberation Sans" w:hAnsi="Liberation Sans" w:eastAsia="Liberation Serif" w:cs="Liberation Sans"/>
          <w:sz w:val="28"/>
        </w:rPr>
        <w:t xml:space="preserve">е</w:t>
      </w:r>
      <w:r>
        <w:rPr>
          <w:rFonts w:ascii="Liberation Sans" w:hAnsi="Liberation Sans" w:eastAsia="Liberation Serif" w:cs="Liberation Sans"/>
          <w:sz w:val="28"/>
        </w:rPr>
        <w:t xml:space="preserve">, повлиявш</w:t>
      </w:r>
      <w:r>
        <w:rPr>
          <w:rFonts w:ascii="Liberation Sans" w:hAnsi="Liberation Sans" w:eastAsia="Liberation Serif" w:cs="Liberation Sans"/>
          <w:sz w:val="28"/>
        </w:rPr>
        <w:t xml:space="preserve">ей</w:t>
      </w:r>
      <w:r>
        <w:rPr>
          <w:rFonts w:ascii="Liberation Sans" w:hAnsi="Liberation Sans" w:eastAsia="Liberation Serif" w:cs="Liberation Sans"/>
          <w:sz w:val="28"/>
        </w:rPr>
        <w:t xml:space="preserve"> на философию образования, педагогические ценности, стиль/методику/технологии преподавания конкурсанта.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Регламент: до 5 минут.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Максимальная оценка за конкурсное испытание – </w:t>
      </w:r>
      <w:r>
        <w:rPr>
          <w:rFonts w:ascii="Liberation Sans" w:hAnsi="Liberation Sans" w:eastAsia="Liberation Serif" w:cs="Liberation Sans"/>
          <w:sz w:val="28"/>
        </w:rPr>
        <w:t xml:space="preserve">9 баллов.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Критерии оценки конкурсного испытания: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презентация педагогом видеоролика;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п</w:t>
      </w:r>
      <w:r>
        <w:rPr>
          <w:rFonts w:ascii="Liberation Sans" w:hAnsi="Liberation Sans" w:eastAsia="Liberation Serif" w:cs="Liberation Sans"/>
          <w:sz w:val="28"/>
        </w:rPr>
        <w:t xml:space="preserve">резентация текста;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ф</w:t>
      </w:r>
      <w:r>
        <w:rPr>
          <w:rFonts w:ascii="Liberation Sans" w:hAnsi="Liberation Sans" w:eastAsia="Liberation Serif" w:cs="Liberation Sans"/>
          <w:sz w:val="28"/>
        </w:rPr>
        <w:t xml:space="preserve">орма презентации видеоролика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b/>
          <w:sz w:val="28"/>
        </w:rPr>
        <w:t xml:space="preserve">2</w:t>
      </w:r>
      <w:r>
        <w:rPr>
          <w:rFonts w:ascii="Liberation Sans" w:hAnsi="Liberation Sans" w:eastAsia="Liberation Serif" w:cs="Liberation Sans"/>
          <w:b/>
          <w:sz w:val="28"/>
        </w:rPr>
        <w:t xml:space="preserve">.</w:t>
      </w:r>
      <w:r>
        <w:rPr>
          <w:rFonts w:ascii="Liberation Sans" w:hAnsi="Liberation Sans" w:eastAsia="Liberation Serif" w:cs="Liberation Sans"/>
          <w:b/>
          <w:sz w:val="28"/>
        </w:rPr>
        <w:t xml:space="preserve">3</w:t>
      </w:r>
      <w:r>
        <w:rPr>
          <w:rFonts w:ascii="Liberation Sans" w:hAnsi="Liberation Sans" w:eastAsia="Liberation Serif" w:cs="Liberation Sans"/>
          <w:b/>
          <w:sz w:val="28"/>
        </w:rPr>
        <w:t xml:space="preserve">. </w:t>
      </w:r>
      <w:r>
        <w:rPr>
          <w:rFonts w:ascii="Liberation Sans" w:hAnsi="Liberation Sans" w:eastAsia="Liberation Serif" w:cs="Liberation Sans"/>
          <w:b/>
          <w:sz w:val="28"/>
        </w:rPr>
        <w:t xml:space="preserve">Второй</w:t>
      </w:r>
      <w:r>
        <w:rPr>
          <w:rFonts w:ascii="Liberation Sans" w:hAnsi="Liberation Sans" w:eastAsia="Liberation Serif" w:cs="Liberation Sans"/>
          <w:b/>
          <w:sz w:val="28"/>
        </w:rPr>
        <w:t xml:space="preserve"> </w:t>
      </w:r>
      <w:r>
        <w:rPr>
          <w:rFonts w:ascii="Liberation Sans" w:hAnsi="Liberation Sans" w:eastAsia="Liberation Serif" w:cs="Liberation Sans"/>
          <w:b/>
          <w:sz w:val="28"/>
        </w:rPr>
        <w:t xml:space="preserve">(очный) </w:t>
      </w:r>
      <w:r>
        <w:rPr>
          <w:rFonts w:ascii="Liberation Sans" w:hAnsi="Liberation Sans" w:eastAsia="Liberation Serif" w:cs="Liberation Sans"/>
          <w:b/>
          <w:sz w:val="28"/>
        </w:rPr>
        <w:t xml:space="preserve">тур «Учитель-профессионал»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Второй</w:t>
      </w:r>
      <w:r>
        <w:rPr>
          <w:rFonts w:ascii="Liberation Sans" w:hAnsi="Liberation Sans" w:eastAsia="Liberation Serif" w:cs="Liberation Sans"/>
          <w:sz w:val="28"/>
        </w:rPr>
        <w:t xml:space="preserve"> тур включает три конкурсных испытания: «Разговор со школьниками», «Педагогический диктант» и «Урок».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.1. Конкурсное испытание 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«Разговор со школьниками» </w:t>
      </w:r>
      <w:r>
        <w:rPr>
          <w:rFonts w:ascii="Liberation Sans" w:hAnsi="Liberation Sans" w:cs="Liberation Sans"/>
          <w:bCs/>
          <w:i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Цель конкурсного испытания - демонстрация конкурсантом профессионально-личностных компетенций в области воспитания и социализации школьников.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Формат конкурсного испытания: открытое обсуждение конкурсантом со школьниками актуальной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Темы для обсуждения разрабатываются о</w:t>
      </w:r>
      <w:r>
        <w:rPr>
          <w:rFonts w:ascii="Liberation Sans" w:hAnsi="Liberation Sans" w:eastAsia="Liberation Serif" w:cs="Liberation Sans"/>
          <w:sz w:val="28"/>
        </w:rPr>
        <w:t xml:space="preserve">ргкомитетом</w:t>
      </w:r>
      <w:r>
        <w:rPr>
          <w:rFonts w:ascii="Liberation Sans" w:hAnsi="Liberation Sans" w:eastAsia="Liberation Serif" w:cs="Liberation Sans"/>
          <w:sz w:val="28"/>
        </w:rPr>
        <w:t xml:space="preserve"> в соответствии с Основами государственной политики по сохранению и укреплению традиционных российских духовно-нравственных ценностей (утверждены Указом Президента </w:t>
      </w:r>
      <w:r>
        <w:rPr>
          <w:rFonts w:ascii="Liberation Sans" w:hAnsi="Liberation Sans" w:eastAsia="Liberation Serif" w:cs="Liberation Sans"/>
          <w:sz w:val="28"/>
        </w:rPr>
        <w:t xml:space="preserve">Российской Федерации 9 ноября 2022 г. №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809) и определяются для каждого конкурсанта жеребьевкой, проводимой не позднее </w:t>
      </w:r>
      <w:r>
        <w:rPr>
          <w:rFonts w:ascii="Liberation Sans" w:hAnsi="Liberation Sans" w:eastAsia="Liberation Serif" w:cs="Liberation Sans"/>
          <w:sz w:val="28"/>
        </w:rPr>
        <w:t xml:space="preserve">01 марта</w:t>
      </w:r>
      <w:r>
        <w:rPr>
          <w:rFonts w:ascii="Liberation Sans" w:hAnsi="Liberation Sans" w:eastAsia="Liberation Serif" w:cs="Liberation Sans"/>
          <w:sz w:val="28"/>
        </w:rPr>
        <w:t xml:space="preserve"> 202</w:t>
      </w: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 года.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Очередность выступления конкурсантов определяются жеребьевкой, проводимой на открытии Конкурса.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Регламент конкурсного испытания: обсуждение темы со школьниками – до 20 минут; ответы на вопросы членов жюри – до 10 минут.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Возрастная группа (далее – класс), с которой будет проводиться обсуждение темы, выбирается конкурсантом самостоятельно и заявляется о</w:t>
      </w:r>
      <w:r>
        <w:rPr>
          <w:rFonts w:ascii="Liberation Sans" w:hAnsi="Liberation Sans" w:eastAsia="Liberation Serif" w:cs="Liberation Sans"/>
          <w:sz w:val="28"/>
        </w:rPr>
        <w:t xml:space="preserve">ргкомитету</w:t>
      </w:r>
      <w:r>
        <w:rPr>
          <w:rFonts w:ascii="Liberation Sans" w:hAnsi="Liberation Sans" w:eastAsia="Liberation Serif" w:cs="Liberation Sans"/>
          <w:sz w:val="28"/>
        </w:rPr>
        <w:t xml:space="preserve"> до </w:t>
      </w:r>
      <w:r>
        <w:rPr>
          <w:rFonts w:ascii="Liberation Sans" w:hAnsi="Liberation Sans" w:eastAsia="Liberation Serif" w:cs="Liberation Sans"/>
          <w:sz w:val="28"/>
        </w:rPr>
        <w:t xml:space="preserve">01 марта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202</w:t>
      </w: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 года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При этом конкурсант проводит конкурсное испытание «Разговор со школьниками» в том же классе, в котором проводится конкурсное испытание «Урок».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Порядок оценивания конкурсного испытания: оценивание конкурсного испытания осуществляется в очном режиме. Оценивание производится по четырем критериям.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Максимальная оценка за конкурсное испытание – 12 баллов.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Критерии оценки конкурсного испытания: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глубина, уровень раскрытия темы и воспитательная ценность проведенного обсуждения;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методическая и психолого-педагогическая грамотность;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ценностные ориентиры и личная позиция;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коммуникативная культура.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.2. Конкурсное испытание 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«Педагогический диктант»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Цель конкурсного испытания - демонстрация конкурсантом самостоят</w:t>
      </w:r>
      <w:r>
        <w:rPr>
          <w:rFonts w:ascii="Liberation Sans" w:hAnsi="Liberation Sans" w:eastAsia="Liberation Serif" w:cs="Liberation Sans"/>
          <w:sz w:val="28"/>
        </w:rPr>
        <w:t xml:space="preserve">ельно осмысленных педагогических принципов и подходов к образованию; способности соотносить опыт отечественной педагогики с собственным профессиональным опытом; умения обрабатывать информацию и предъявлять ее в форме, соответствующей поставленным задачам.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Формат конкурсного испытания: создание конкурсантом рукописного авторского текста, содержащего решения педагогических задач, разработанных на основе отрывка из произведени</w:t>
      </w:r>
      <w:r>
        <w:rPr>
          <w:rFonts w:ascii="Liberation Sans" w:hAnsi="Liberation Sans" w:eastAsia="Liberation Serif" w:cs="Liberation Sans"/>
          <w:sz w:val="28"/>
        </w:rPr>
        <w:t xml:space="preserve">й</w:t>
      </w:r>
      <w:r>
        <w:rPr>
          <w:rFonts w:ascii="Liberation Sans" w:hAnsi="Liberation Sans" w:eastAsia="Liberation Serif" w:cs="Liberation Sans"/>
          <w:sz w:val="28"/>
        </w:rPr>
        <w:t xml:space="preserve">, зачитанного ведущим непосредственно во время </w:t>
      </w:r>
      <w:r>
        <w:rPr>
          <w:rFonts w:ascii="Liberation Sans" w:hAnsi="Liberation Sans" w:eastAsia="Liberation Serif" w:cs="Liberation Sans"/>
          <w:sz w:val="28"/>
        </w:rPr>
        <w:t xml:space="preserve">проведения конкурсного испытания.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Педагогические задачи для создания рукописного авторского текста объявляются после прочтения ведущим текста диктанта.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Использование технических средств не допускается.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Конкурсанту предоставляются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линованные листы для написания рукописного авторского текста. Итоговая работа каждого конкурсанта шифруется для обеспечения профилактики конфликта интересов при осуществлении процедуры оценивания экспертами жюри.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Продолжительность конкурсного испытания – до 180 минут.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Порядок оценивания конкурсного испытания: оценивание конкурсного испытания производится по трем критериям.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Максимальная оценка за конкурсное испытание – 9 баллов.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Критерии оценки конкурсного испытания: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проявленная и аргументированная личная позиция;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практикоприменимость</w:t>
      </w:r>
      <w:r>
        <w:rPr>
          <w:rFonts w:ascii="Liberation Sans" w:hAnsi="Liberation Sans" w:eastAsia="Liberation Serif" w:cs="Liberation Sans"/>
          <w:sz w:val="28"/>
        </w:rPr>
        <w:t xml:space="preserve"> решений;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сформированность</w:t>
      </w:r>
      <w:r>
        <w:rPr>
          <w:rFonts w:ascii="Liberation Sans" w:hAnsi="Liberation Sans" w:eastAsia="Liberation Serif" w:cs="Liberation Sans"/>
          <w:sz w:val="28"/>
        </w:rPr>
        <w:t xml:space="preserve"> универсальных педагогических действий и грамотность текста.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.3. Конкурсное испытание 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«Урок» </w:t>
      </w:r>
      <w:r>
        <w:rPr>
          <w:rFonts w:ascii="Liberation Sans" w:hAnsi="Liberation Sans" w:cs="Liberation Sans"/>
          <w:bCs/>
          <w:i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Цель </w:t>
      </w:r>
      <w:r>
        <w:rPr>
          <w:rFonts w:ascii="Liberation Sans" w:hAnsi="Liberation Sans" w:eastAsia="Liberation Serif" w:cs="Liberation Sans"/>
          <w:sz w:val="28"/>
        </w:rPr>
        <w:tab/>
        <w:t xml:space="preserve">конкурсного испытания - демонстрация конкурсантом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профессиональных компетенций в области подготовки, проведения и анализа </w:t>
      </w:r>
      <w:r>
        <w:rPr>
          <w:rFonts w:ascii="Liberation Sans" w:hAnsi="Liberation Sans" w:eastAsia="Liberation Serif" w:cs="Liberation Sans"/>
          <w:sz w:val="28"/>
        </w:rPr>
        <w:t xml:space="preserve">урока как основной формы организации учебно-воспитательного процесса и учебной деятельности обучающихся.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Формат конкурсного испытания: урок по учебному предмету, который проводится конкурсантом в общеобразовательной организации, утвержденной оргкомитетом в качестве площадки проведения первого тура.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Последовательность выступлений конкурсантов та же, что и в ходе конкурсного испытания «Разговор со школьниками». При этом конкурсант проводит урок в том же классе, в котором проводилось конкурсное испытание «Разговор со школьниками».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</w:t>
      </w:r>
      <w:r>
        <w:rPr>
          <w:rFonts w:ascii="Liberation Sans" w:hAnsi="Liberation Sans" w:eastAsia="Liberation Serif" w:cs="Liberation Sans"/>
          <w:sz w:val="28"/>
        </w:rPr>
        <w:t xml:space="preserve">щеобразовательной организации, утвержденной оргкомитетом в качестве площадки проведения первого тура. В случае если преподаваемый конкурсантом предмет не изучается в данной общеобразовательной организации, урок проводится как вводный по данному предмету.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Сведения о необходимом для проведения урока оборудовании направляются конкурсантом о</w:t>
      </w:r>
      <w:r>
        <w:rPr>
          <w:rFonts w:ascii="Liberation Sans" w:hAnsi="Liberation Sans" w:eastAsia="Liberation Serif" w:cs="Liberation Sans"/>
          <w:sz w:val="28"/>
        </w:rPr>
        <w:t xml:space="preserve">ргкомите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ту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до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01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марта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202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4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года.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Регламент конк</w:t>
      </w:r>
      <w:r>
        <w:rPr>
          <w:rFonts w:ascii="Liberation Sans" w:hAnsi="Liberation Sans" w:eastAsia="Liberation Serif" w:cs="Liberation Sans"/>
          <w:sz w:val="28"/>
        </w:rPr>
        <w:t xml:space="preserve">урсного испытания: обоснование применения методических подходов, приемов и технологий в соответствии с заявленной темой и целевыми ориентирами урока – до 5 минут; проведение урока – 35 минут; самоанализ урока и ответы на вопросы членов жюри – до 10 минут.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Максимальная оценка за конкурсное испытание – 18 баллов.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Критерии оценки конкурсного испытания: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методическая и психолого-педагогическая грамотность;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корректность и глубина понимания предметного содержания;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целеполагание и результативность;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творческий подход к решению профессиональных задач;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к</w:t>
      </w:r>
      <w:r>
        <w:rPr>
          <w:rFonts w:ascii="Liberation Sans" w:hAnsi="Liberation Sans" w:eastAsia="Liberation Serif" w:cs="Liberation Sans"/>
          <w:sz w:val="28"/>
        </w:rPr>
        <w:t xml:space="preserve">оммуникативная культура;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рефлексивная культура.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b/>
          <w:sz w:val="28"/>
        </w:rPr>
        <w:t xml:space="preserve">2</w:t>
      </w:r>
      <w:r>
        <w:rPr>
          <w:rFonts w:ascii="Liberation Sans" w:hAnsi="Liberation Sans" w:eastAsia="Liberation Serif" w:cs="Liberation Sans"/>
          <w:b/>
          <w:sz w:val="28"/>
        </w:rPr>
        <w:t xml:space="preserve">.</w:t>
      </w:r>
      <w:r>
        <w:rPr>
          <w:rFonts w:ascii="Liberation Sans" w:hAnsi="Liberation Sans" w:eastAsia="Liberation Serif" w:cs="Liberation Sans"/>
          <w:b/>
          <w:sz w:val="28"/>
        </w:rPr>
        <w:t xml:space="preserve">4</w:t>
      </w:r>
      <w:r>
        <w:rPr>
          <w:rFonts w:ascii="Liberation Sans" w:hAnsi="Liberation Sans" w:eastAsia="Liberation Serif" w:cs="Liberation Sans"/>
          <w:b/>
          <w:sz w:val="28"/>
        </w:rPr>
        <w:t xml:space="preserve">. </w:t>
      </w:r>
      <w:r>
        <w:rPr>
          <w:rFonts w:ascii="Liberation Sans" w:hAnsi="Liberation Sans" w:eastAsia="Liberation Serif" w:cs="Liberation Sans"/>
          <w:b/>
          <w:sz w:val="28"/>
        </w:rPr>
        <w:t xml:space="preserve">Третий</w:t>
      </w:r>
      <w:r>
        <w:rPr>
          <w:rFonts w:ascii="Liberation Sans" w:hAnsi="Liberation Sans" w:eastAsia="Liberation Serif" w:cs="Liberation Sans"/>
          <w:b/>
          <w:sz w:val="28"/>
        </w:rPr>
        <w:t xml:space="preserve"> тур «Учитель-мастер»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Третий</w:t>
      </w:r>
      <w:r>
        <w:rPr>
          <w:rFonts w:ascii="Liberation Sans" w:hAnsi="Liberation Sans" w:eastAsia="Liberation Serif" w:cs="Liberation Sans"/>
          <w:sz w:val="28"/>
        </w:rPr>
        <w:t xml:space="preserve"> тур включает два конкурсных испытания: «Мастер-класс» и «Вопрос учителю года».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.1. Конкурсное испытание 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«Мастер-класс»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Цель конкурсного испытания - демонстрация участником Конкурса </w:t>
      </w:r>
      <w:r>
        <w:rPr>
          <w:rFonts w:ascii="Liberation Sans" w:hAnsi="Liberation Sans" w:eastAsia="Liberation Serif" w:cs="Liberation Sans"/>
          <w:sz w:val="28"/>
        </w:rPr>
        <w:t xml:space="preserve">профессионального мастерства в области презентации и трансляции педагогического опыта в ситуации профессионального взаимодействия.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Формат конкурсного испытания: учебно-методическое занятие с коллегами, демонстрирующее педагогическое мастерство в области трансляции своего педагогического опыта, доказавшего эффективность в практической работе.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Мастер-класс проводится на  утвержденной оргкомитетом площадки проведения второго тура, в присутствии жюри и участников  Конкурса.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Тему, форму проведения мастер-класса, наличие фокус-группы и ее количественный состав (при необходимости) участники Конкурса определяют самостоятельно.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Регламент конкурсного испытания: проведение мастер-класса – до 20 минут; ответы на вопросы членов жюри – до 10 минут.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Порядок оценивания конкурсного испытания: оценивание конкурсного испытания осуществляется в очном режиме. Оценивание производится по шести критериям.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Максимальная оценка за конкурсное испытание – 18 баллов.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Критерии оценки конкурсного испытания: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методическая обоснованность;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практическая значимость и применимость;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актуальность и глубина предметного содержания;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эффективность форм педагогического взаимодействия;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информационная, коммуникативная культура и культура </w:t>
      </w:r>
      <w:r>
        <w:rPr>
          <w:rFonts w:ascii="Liberation Sans" w:hAnsi="Liberation Sans" w:eastAsia="Liberation Serif" w:cs="Liberation Sans"/>
          <w:sz w:val="28"/>
        </w:rPr>
        <w:t xml:space="preserve">самопрезентации</w:t>
      </w:r>
      <w:r>
        <w:rPr>
          <w:rFonts w:ascii="Liberation Sans" w:hAnsi="Liberation Sans" w:eastAsia="Liberation Serif" w:cs="Liberation Sans"/>
          <w:sz w:val="28"/>
        </w:rPr>
        <w:t xml:space="preserve">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рефлексивная культура.  </w:t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.2. Конкурсное испытание 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«Вопрос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 учителю года» </w:t>
      </w:r>
      <w:r>
        <w:rPr>
          <w:rFonts w:ascii="Liberation Sans" w:hAnsi="Liberation Sans" w:cs="Liberation Sans"/>
          <w:bCs/>
          <w:i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Цель конкурсного испытания: демонстрация участником Конкурса способности к конструктивному диалогу со всеми участниками образовательных отношений и представителями общественности по актуальным вопросам развития системы образования.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Формат конкурсного испытания: ответы участников Конкурса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на вопросы интервьюеров из числа ученической,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родительской, профессиональной, культурной общественности и представителей СМИ в формате пресс-конференции.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Конкурсное испытание проводится на площадке, утвержденной оргкомитетом в качестве площадки проведения второго тура, в присутствии жюри и участников Конкурса.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Последовательность вопросов и ответов регулируются модератором.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Регламент конкурсного испытания: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до </w:t>
      </w:r>
      <w:r>
        <w:rPr>
          <w:rFonts w:ascii="Liberation Sans" w:hAnsi="Liberation Sans" w:eastAsia="Liberation Serif" w:cs="Liberation Sans"/>
          <w:sz w:val="28"/>
        </w:rPr>
        <w:t xml:space="preserve">6</w:t>
      </w:r>
      <w:r>
        <w:rPr>
          <w:rFonts w:ascii="Liberation Sans" w:hAnsi="Liberation Sans" w:eastAsia="Liberation Serif" w:cs="Liberation Sans"/>
          <w:sz w:val="28"/>
        </w:rPr>
        <w:t xml:space="preserve">0 минут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Порядок оценивания конкурсного испытания: оценивание конкурсного испытания осуществляется экспертами в очном режиме. Оценивание производится по четырем критериям.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Максимальная оценка за конкурсное испытание – 12 баллов.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Критерии оценки конкурсного испытания: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ценностные основания и аргументированность профессионально-личностной позиции;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масштабность видения проблем и нестандартность предлагаемых решений;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конструктивность позиции;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коммуникативная культура. </w:t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b/>
          <w:sz w:val="28"/>
        </w:rPr>
        <w:t xml:space="preserve">2</w:t>
      </w:r>
      <w:r>
        <w:rPr>
          <w:rFonts w:ascii="Liberation Sans" w:hAnsi="Liberation Sans" w:eastAsia="Liberation Serif" w:cs="Liberation Sans"/>
          <w:b/>
          <w:sz w:val="28"/>
        </w:rPr>
        <w:t xml:space="preserve">.</w:t>
      </w:r>
      <w:r>
        <w:rPr>
          <w:rFonts w:ascii="Liberation Sans" w:hAnsi="Liberation Sans" w:eastAsia="Liberation Serif" w:cs="Liberation Sans"/>
          <w:b/>
          <w:sz w:val="28"/>
        </w:rPr>
        <w:t xml:space="preserve">5</w:t>
      </w:r>
      <w:r>
        <w:rPr>
          <w:rFonts w:ascii="Liberation Sans" w:hAnsi="Liberation Sans" w:eastAsia="Liberation Serif" w:cs="Liberation Sans"/>
          <w:b/>
          <w:sz w:val="28"/>
        </w:rPr>
        <w:t xml:space="preserve">. </w:t>
      </w:r>
      <w:r>
        <w:rPr>
          <w:rFonts w:ascii="Liberation Sans" w:hAnsi="Liberation Sans" w:eastAsia="Liberation Serif" w:cs="Liberation Sans"/>
          <w:b/>
          <w:sz w:val="28"/>
        </w:rPr>
        <w:t xml:space="preserve">Четвертый</w:t>
      </w:r>
      <w:r>
        <w:rPr>
          <w:rFonts w:ascii="Liberation Sans" w:hAnsi="Liberation Sans" w:eastAsia="Liberation Serif" w:cs="Liberation Sans"/>
          <w:b/>
          <w:sz w:val="28"/>
        </w:rPr>
        <w:t xml:space="preserve"> тур «Учитель-наставник»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Четвертый</w:t>
      </w:r>
      <w:r>
        <w:rPr>
          <w:rFonts w:ascii="Liberation Sans" w:hAnsi="Liberation Sans" w:eastAsia="Liberation Serif" w:cs="Liberation Sans"/>
          <w:sz w:val="28"/>
        </w:rPr>
        <w:t xml:space="preserve"> тур включает одно конкурсное испытание – «Слово учителю».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5</w:t>
      </w:r>
      <w:r>
        <w:rPr>
          <w:rFonts w:ascii="Liberation Sans" w:hAnsi="Liberation Sans" w:eastAsia="Liberation Serif" w:cs="Liberation Sans"/>
          <w:sz w:val="28"/>
        </w:rPr>
        <w:t xml:space="preserve">.1. Конкурсное испытание 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«Слово учителю»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Цель </w:t>
      </w:r>
      <w:r>
        <w:rPr>
          <w:rFonts w:ascii="Liberation Sans" w:hAnsi="Liberation Sans" w:eastAsia="Liberation Serif" w:cs="Liberation Sans"/>
          <w:sz w:val="28"/>
        </w:rPr>
        <w:t xml:space="preserve">к</w:t>
      </w:r>
      <w:r>
        <w:rPr>
          <w:rFonts w:ascii="Liberation Sans" w:hAnsi="Liberation Sans" w:eastAsia="Liberation Serif" w:cs="Liberation Sans"/>
          <w:sz w:val="28"/>
        </w:rPr>
        <w:t xml:space="preserve">онкурсного испытания - демонстрация участником Конкурса понимания педагогически целесообразных идей и подходов в решении актуальных задач отечественного образования, способности быть лидерами общественного мнения и популяризировать педагогическую профессию.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Формат конкурсного испытания: публичное выступление участника Конкурса на площадке, утвержденной оргкомитетом в качестве площадки проведения третьего тура, в присутствии жюри и участников  Конкурса.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Очередность выступлений призеров определяется по результатам жеребьевки.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Тему публичного выступления участник Конкурса выбирает самостоятельно.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Регламент конкурсного испытания: публичное выступление участника – до 7 минут; ответы на вопросы членов жюри – до 10 минут.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Порядок оценивания конкурсного испытания: оценивание конкурсного испытания осуществляется экспертами в очном режиме. Оценивание производится по трем критериям.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Максимальная оценка за конкурсное испытание – 9 баллов.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Критерии оценки конкурсного испытания: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понимание тенденций развития отечественного образования и вопросов государственной образовательной политики;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глубина и нестандартность суждений, обоснованность и реалистичность предложенных решений;  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- </w:t>
      </w:r>
      <w:r>
        <w:rPr>
          <w:rFonts w:ascii="Liberation Sans" w:hAnsi="Liberation Sans" w:eastAsia="Liberation Serif" w:cs="Liberation Sans"/>
          <w:sz w:val="28"/>
        </w:rPr>
        <w:t xml:space="preserve">проявленная личная позиция и коммуникативная культура.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Cs w:val="28"/>
        </w:rPr>
      </w:r>
      <w:r/>
    </w:p>
    <w:p>
      <w:pPr>
        <w:pStyle w:val="819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</w: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II.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орядок работы жюри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своей работе жюри руководствуется Положением и настоящим Регламентом.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3.2. </w:t>
      </w:r>
      <w:r>
        <w:rPr>
          <w:rFonts w:ascii="Liberation Sans" w:hAnsi="Liberation Sans" w:eastAsia="Liberation Serif" w:cs="Liberation Sans"/>
          <w:sz w:val="28"/>
        </w:rPr>
        <w:t xml:space="preserve">Каждый член жюри заполняет </w:t>
      </w:r>
      <w:r>
        <w:rPr>
          <w:rFonts w:ascii="Liberation Sans" w:hAnsi="Liberation Sans" w:eastAsia="Liberation Serif" w:cs="Liberation Sans"/>
          <w:sz w:val="28"/>
        </w:rPr>
        <w:t xml:space="preserve">оценочный лист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Член жюри может, но не обязан комментировать выступление участников конкурса. 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3.4. </w:t>
      </w:r>
      <w:r>
        <w:rPr>
          <w:rFonts w:ascii="Liberation Sans" w:hAnsi="Liberation Sans" w:eastAsia="Liberation Serif" w:cs="Liberation Sans"/>
          <w:sz w:val="28"/>
        </w:rPr>
        <w:t xml:space="preserve">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конкурса.</w:t>
      </w:r>
      <w:r>
        <w:rPr>
          <w:rFonts w:ascii="Liberation Sans" w:hAnsi="Liberation Sans" w:cs="Liberation Sans"/>
        </w:rPr>
      </w:r>
      <w:r/>
    </w:p>
    <w:p>
      <w:pPr>
        <w:pStyle w:val="820"/>
      </w:pP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IV.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Алгоритм подсчета результатов </w:t>
      </w:r>
      <w:r>
        <w:rPr>
          <w:rFonts w:ascii="Liberation Sans" w:hAnsi="Liberation Sans" w:cs="Liberation Sans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определения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4.1. Общий подсч</w:t>
      </w:r>
      <w:r>
        <w:rPr>
          <w:rFonts w:ascii="Liberation Sans" w:hAnsi="Liberation Sans" w:eastAsia="Liberation Serif" w:cs="Liberation Sans"/>
          <w:sz w:val="28"/>
        </w:rPr>
        <w:t xml:space="preserve">ё</w:t>
      </w:r>
      <w:r>
        <w:rPr>
          <w:rFonts w:ascii="Liberation Sans" w:hAnsi="Liberation Sans" w:eastAsia="Liberation Serif" w:cs="Liberation Sans"/>
          <w:sz w:val="28"/>
        </w:rPr>
        <w:t xml:space="preserve">т результатов осуществляется счётной комиссией Конкурса без участия членов жюри. 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.2. Обсуждение и утверждение итоговых результатов членами жюри не проводится.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Учи</w:t>
      </w:r>
      <w:r>
        <w:rPr>
          <w:rFonts w:ascii="Liberation Sans" w:hAnsi="Liberation Sans" w:eastAsia="Liberation Serif" w:cs="Liberation Sans"/>
          <w:sz w:val="28"/>
        </w:rPr>
        <w:t xml:space="preserve">тель года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используется следующий алгоритм подсчета результатов: 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Каждому участнику по каждому конкурсному испытанию в</w:t>
      </w:r>
      <w:r>
        <w:rPr>
          <w:rFonts w:ascii="Liberation Sans" w:hAnsi="Liberation Sans" w:eastAsia="Liberation Serif" w:cs="Liberation Sans"/>
          <w:sz w:val="28"/>
        </w:rPr>
        <w:t xml:space="preserve">ыставляются баллы членами жюри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 Счётной комиссией выставленные </w:t>
      </w:r>
      <w:r>
        <w:rPr>
          <w:rFonts w:ascii="Liberation Sans" w:hAnsi="Liberation Sans" w:eastAsia="Liberation Serif" w:cs="Liberation Sans"/>
          <w:sz w:val="28"/>
        </w:rPr>
        <w:t xml:space="preserve">баллы заносятся в сводную таблицу результатов</w:t>
      </w:r>
      <w:r>
        <w:rPr>
          <w:rFonts w:ascii="Liberation Sans" w:hAnsi="Liberation Sans" w:eastAsia="Liberation Serif" w:cs="Liberation Sans"/>
          <w:sz w:val="28"/>
        </w:rPr>
        <w:t xml:space="preserve">,</w:t>
      </w:r>
      <w:r>
        <w:rPr>
          <w:rFonts w:ascii="Liberation Sans" w:hAnsi="Liberation Sans" w:eastAsia="Liberation Serif" w:cs="Liberation Sans"/>
          <w:sz w:val="28"/>
        </w:rPr>
        <w:t xml:space="preserve"> делается расчет среднего балла по каждому участнику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по каждому конкурсному испытанию.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4.3.3. </w:t>
      </w:r>
      <w:r>
        <w:rPr>
          <w:rFonts w:ascii="Liberation Sans" w:hAnsi="Liberation Sans" w:eastAsia="Liberation Serif" w:cs="Liberation Sans"/>
          <w:sz w:val="28"/>
        </w:rPr>
        <w:t xml:space="preserve">Общий подсчет баллов осуществляется путем определения суммы средних баллов по каждому конкурсному испытанию каждого участника. 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4.3.4. По итогам первого и второго </w:t>
      </w:r>
      <w:r>
        <w:rPr>
          <w:rFonts w:ascii="Liberation Sans" w:hAnsi="Liberation Sans" w:eastAsia="Liberation Serif" w:cs="Liberation Sans"/>
          <w:sz w:val="28"/>
        </w:rPr>
        <w:t xml:space="preserve">туров</w:t>
      </w:r>
      <w:r>
        <w:rPr>
          <w:rFonts w:ascii="Liberation Sans" w:hAnsi="Liberation Sans" w:eastAsia="Liberation Serif" w:cs="Liberation Sans"/>
          <w:sz w:val="28"/>
        </w:rPr>
        <w:t xml:space="preserve"> в</w:t>
      </w:r>
      <w:r>
        <w:rPr>
          <w:rFonts w:ascii="Liberation Sans" w:hAnsi="Liberation Sans" w:eastAsia="Liberation Serif" w:cs="Liberation Sans"/>
          <w:sz w:val="28"/>
        </w:rPr>
        <w:t xml:space="preserve">се участники выстраиваются в общий рейтинг по рассчитанным итоговым результатам.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.4. Победителем</w:t>
      </w:r>
      <w:r>
        <w:rPr>
          <w:rFonts w:ascii="Liberation Sans" w:hAnsi="Liberation Sans" w:eastAsia="Liberation Serif" w:cs="Liberation Sans"/>
          <w:sz w:val="28"/>
        </w:rPr>
        <w:t xml:space="preserve">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Учи</w:t>
      </w:r>
      <w:r>
        <w:rPr>
          <w:rFonts w:ascii="Liberation Sans" w:hAnsi="Liberation Sans" w:eastAsia="Liberation Serif" w:cs="Liberation Sans"/>
          <w:sz w:val="28"/>
        </w:rPr>
        <w:t xml:space="preserve">тель года</w:t>
      </w:r>
      <w:r>
        <w:rPr>
          <w:rFonts w:ascii="Liberation Sans" w:hAnsi="Liberation Sans" w:eastAsia="Liberation Serif" w:cs="Liberation Sans"/>
          <w:sz w:val="28"/>
        </w:rPr>
        <w:t xml:space="preserve">» становятся участник, занявший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1-е место 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.5. Призё</w:t>
      </w:r>
      <w:r>
        <w:rPr>
          <w:rFonts w:ascii="Liberation Sans" w:hAnsi="Liberation Sans" w:eastAsia="Liberation Serif" w:cs="Liberation Sans"/>
          <w:sz w:val="28"/>
        </w:rPr>
        <w:t xml:space="preserve">рами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Учи</w:t>
      </w:r>
      <w:r>
        <w:rPr>
          <w:rFonts w:ascii="Liberation Sans" w:hAnsi="Liberation Sans" w:eastAsia="Liberation Serif" w:cs="Liberation Sans"/>
          <w:sz w:val="28"/>
        </w:rPr>
        <w:t xml:space="preserve">тель года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становятся участники, занявшие </w:t>
      </w:r>
      <w:r>
        <w:rPr>
          <w:rFonts w:ascii="Liberation Sans" w:hAnsi="Liberation Sans" w:eastAsia="Liberation Serif" w:cs="Liberation Sans"/>
          <w:sz w:val="28"/>
        </w:rPr>
        <w:t xml:space="preserve">2-3 </w:t>
      </w:r>
      <w:r>
        <w:rPr>
          <w:rFonts w:ascii="Liberation Sans" w:hAnsi="Liberation Sans" w:eastAsia="Liberation Serif" w:cs="Liberation Sans"/>
          <w:sz w:val="28"/>
        </w:rPr>
        <w:t xml:space="preserve">место </w:t>
      </w:r>
      <w:r>
        <w:rPr>
          <w:rFonts w:ascii="Liberation Sans" w:hAnsi="Liberation Sans" w:eastAsia="Liberation Serif" w:cs="Liberation Sans"/>
          <w:sz w:val="28"/>
        </w:rPr>
        <w:t xml:space="preserve">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0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Награждение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</w:rPr>
      </w:r>
      <w:r/>
    </w:p>
    <w:p>
      <w:pPr>
        <w:pStyle w:val="820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.1. </w:t>
      </w:r>
      <w:r>
        <w:rPr>
          <w:rFonts w:ascii="Liberation Sans" w:hAnsi="Liberation Sans" w:cs="Liberation Sans"/>
          <w:sz w:val="28"/>
          <w:szCs w:val="28"/>
        </w:rPr>
        <w:t xml:space="preserve">Награждение победител</w:t>
      </w:r>
      <w:r>
        <w:rPr>
          <w:rFonts w:ascii="Liberation Sans" w:hAnsi="Liberation Sans" w:cs="Liberation Sans"/>
          <w:sz w:val="28"/>
          <w:szCs w:val="28"/>
        </w:rPr>
        <w:t xml:space="preserve">я и призё</w:t>
      </w:r>
      <w:r>
        <w:rPr>
          <w:rFonts w:ascii="Liberation Sans" w:hAnsi="Liberation Sans" w:cs="Liberation Sans"/>
          <w:sz w:val="28"/>
          <w:szCs w:val="28"/>
        </w:rPr>
        <w:t xml:space="preserve">ров конкурса осуществляется в соответствии с Положением.</w:t>
      </w:r>
      <w:r>
        <w:rPr>
          <w:rFonts w:ascii="Liberation Sans" w:hAnsi="Liberation Sans" w:cs="Liberation Sans"/>
        </w:rPr>
      </w:r>
      <w:r/>
    </w:p>
    <w:p>
      <w:pPr>
        <w:pStyle w:val="820"/>
        <w:jc w:val="both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20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Контроль исполнения регламента</w:t>
      </w:r>
      <w:r>
        <w:rPr>
          <w:rFonts w:ascii="Liberation Sans" w:hAnsi="Liberation Sans" w:cs="Liberation Sans"/>
        </w:rPr>
      </w:r>
      <w:r/>
    </w:p>
    <w:p>
      <w:pPr>
        <w:pStyle w:val="820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6.1. </w:t>
      </w:r>
      <w:r>
        <w:rPr>
          <w:rFonts w:ascii="Liberation Sans" w:hAnsi="Liberation Sans" w:cs="Liberation Sans"/>
          <w:sz w:val="28"/>
          <w:szCs w:val="28"/>
        </w:rPr>
        <w:t xml:space="preserve">Контроль исполнения настоящего Регламента осуществляет оргкомитет Конкурса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19"/>
        <w:jc w:val="both"/>
        <w:spacing w:line="276" w:lineRule="auto"/>
        <w:rPr>
          <w:rFonts w:ascii="Liberation Sans" w:hAnsi="Liberation Sans" w:eastAsia="Liberation Serif" w:cs="Liberation Sans"/>
          <w:b/>
          <w:bCs/>
          <w:i/>
          <w:sz w:val="28"/>
          <w:szCs w:val="28"/>
          <w:highlight w:val="none"/>
          <w:u w:val="none"/>
        </w:rPr>
      </w:pPr>
      <w:r>
        <w:rPr>
          <w:rFonts w:ascii="Liberation Serif" w:hAnsi="Liberation Serif" w:eastAsia="Liberation Serif" w:cs="Liberation Serif"/>
          <w:b/>
          <w:highlight w:val="yellow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819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0" w:customStyle="1">
    <w:name w:val="Без интервала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2024-02-10T12:12:07Z</dcterms:modified>
</cp:coreProperties>
</file>