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394" w:right="0" w:firstLine="0"/>
        <w:spacing w:after="0" w:line="240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 2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УТВЕРЖДЕНА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приказом департамента образования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 Тазовского  района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_______________   № __________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ind w:left="4820"/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Технологическая схема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предоставления муниципальной услуги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</w:rPr>
        <w:t xml:space="preserve">«Запись на обучение по дополнительной образовательной программе»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в многофункциональном центре предоставления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осударственных и муниципальных услуг</w:t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ind w:firstLine="567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Раздел 1. «Общие сведения о муниципальной услуге»</w:t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</w:p>
    <w:p>
      <w:pPr>
        <w:ind w:firstLine="567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tbl>
      <w:tblPr>
        <w:tblW w:w="0" w:type="auto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2"/>
        <w:gridCol w:w="5528"/>
      </w:tblGrid>
      <w:tr>
        <w:trPr>
          <w:trHeight w:val="542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Параметр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pStyle w:val="1136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Значение параметра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органа, предоставляющего муниципальную услугу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Наименование муниципального образования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Департамент образования Администрации Тазовского района, образовательные организации Тазовского района, ГУ ЯНАО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«Многофункциональный центр предоставления государственных и муниципальных услуг» (далее - МФЦ)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Полное наименование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shd w:val="clear" w:color="auto" w:fill="ffffff"/>
              </w:rPr>
              <w:t xml:space="preserve">Запись на обучение по дополнительной обр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shd w:val="clear" w:color="auto" w:fill="ffffff"/>
              </w:rPr>
              <w:t xml:space="preserve">азовательной программе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Краткое наименование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shd w:val="clear" w:color="auto" w:fill="ffffff"/>
              </w:rPr>
              <w:t xml:space="preserve">Запись на обучение по дополнительной образовательной программе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2542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Административный регламент предоставления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Постановление Администрации Тазовского района от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08 февраля 2023 года № 108-п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«Об утверждении</w:t>
            </w:r>
            <w:r>
              <w:rPr>
                <w:rFonts w:ascii="Liberation Sans" w:hAnsi="Liberation Sans" w:eastAsia="Liberation Sans" w:cs="Liberation Sans"/>
                <w:b w:val="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Административного регламента предоставления образовательными организациями, подведомственными департаменту образования Администрации Тазовского района, муниципальной услуги «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Запись на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обучение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по дополнительной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общеобразовательной программе»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Перечень «подуслуг»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Способы оценки качества предоставления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Единый Портал государственных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 муниципальных услуг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cantSplit/>
          <w:trHeight w:val="650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252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АИС «Навигатор дополнительного образования Ямало-Ненецкого автономного округа»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ectPr>
          <w:headerReference w:type="default" r:id="rId9"/>
          <w:footnotePr/>
          <w:endnotePr/>
          <w:type w:val="nextPage"/>
          <w:pgSz w:w="11909" w:h="16834" w:orient="portrait"/>
          <w:pgMar w:top="1134" w:right="624" w:bottom="851" w:left="1701" w:header="709" w:footer="709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2. «Общие сведения о 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муниципальной 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услуге»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Style w:val="1125"/>
        <w:tblW w:w="15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7"/>
        <w:gridCol w:w="1385"/>
        <w:gridCol w:w="1701"/>
        <w:gridCol w:w="1951"/>
        <w:gridCol w:w="1276"/>
        <w:gridCol w:w="1384"/>
        <w:gridCol w:w="992"/>
        <w:gridCol w:w="1100"/>
        <w:gridCol w:w="1134"/>
        <w:gridCol w:w="1667"/>
        <w:gridCol w:w="1525"/>
      </w:tblGrid>
      <w:tr>
        <w:trPr/>
        <w:tc>
          <w:tcPr>
            <w:gridSpan w:val="2"/>
            <w:tcW w:w="280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предоставления в зависимости от условий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Основания отказа в приеме документов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Основания отказа в предоставлении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Основания приостановления предоставления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ind w:left="-108" w:right="-12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приостановления предоставления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gridSpan w:val="3"/>
            <w:tcW w:w="32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Плата за предоставление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обращения за получением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получения результата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подаче заявления по месту жительства (месту нахождения юр. лица)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</w:tc>
        <w:tc>
          <w:tcPr>
            <w:shd w:val="clear" w:color="ffffff" w:fill="ffffff"/>
            <w:tcW w:w="13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подаче заявления не по месту жительства (по месту обращения)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r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951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38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наличие платы 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государст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6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венной пошлины)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6"/>
              </w:rPr>
            </w:r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6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государст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6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венной пошлины)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6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КБК для взимания платы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6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государст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6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ной пошлины), в том числе через МФЦ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6"/>
              </w:rPr>
            </w:r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2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3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14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случае необходимости проведения приемных (вступительных) испытаний в Организации в течение 7 (Семи) рабочих дней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 даты регистрации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Запроса;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  <w:p>
            <w:pPr>
              <w:rPr>
                <w:rFonts w:ascii="Liberation Sans" w:hAnsi="Liberation Sans" w:cs="Liberation Sans"/>
                <w:sz w:val="1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 в Организации Заявителю в течение 10 (десяти) рабочих дней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 даты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регистрации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Запроса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28"/>
              </w:rPr>
            </w:r>
          </w:p>
          <w:p>
            <w:pPr>
              <w:ind w:right="-36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ind w:right="-36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ind w:right="-36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shd w:val="clear" w:color="ffffff" w:fill="ffffff"/>
            <w:tcW w:w="13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tabs>
                <w:tab w:val="left" w:pos="1954" w:leader="none"/>
              </w:tabs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 несоответствие заявителя требованиям, определенным Административным регламентом;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  <w:p>
            <w:pPr>
              <w:pStyle w:val="1066"/>
              <w:contextualSpacing w:val="0"/>
              <w:ind w:left="0"/>
              <w:spacing w:after="0" w:line="240" w:lineRule="auto"/>
              <w:tabs>
                <w:tab w:val="left" w:pos="1954" w:leader="none"/>
              </w:tabs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 заявителем представлен неполный комплект документов, предусмотренных Административным регламентом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  <w:p>
            <w:pPr>
              <w:pStyle w:val="1141"/>
              <w:ind w:right="6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pStyle w:val="1141"/>
              <w:ind w:right="6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pStyle w:val="1141"/>
              <w:ind w:right="6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951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1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документы,</w:t>
            </w:r>
            <w:r>
              <w:rPr>
                <w:rFonts w:ascii="Liberation Sans" w:hAnsi="Liberation Sans" w:eastAsia="Liberation Sans" w:cs="Liberation Sans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необходимые</w:t>
            </w:r>
            <w:r>
              <w:rPr>
                <w:rFonts w:ascii="Liberation Sans" w:hAnsi="Liberation Sans" w:eastAsia="Liberation Sans" w:cs="Liberation Sans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для</w:t>
            </w:r>
            <w:r>
              <w:rPr>
                <w:rFonts w:ascii="Liberation Sans" w:hAnsi="Liberation Sans" w:eastAsia="Liberation Sans" w:cs="Liberation Sans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предоставления</w:t>
            </w:r>
            <w:r>
              <w:rPr>
                <w:rFonts w:ascii="Liberation Sans" w:hAnsi="Liberation Sans" w:eastAsia="Liberation Sans" w:cs="Liberation Sans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eastAsia="Liberation Sans" w:cs="Liberation Sans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услуги,</w:t>
            </w:r>
            <w:r>
              <w:rPr>
                <w:rFonts w:ascii="Liberation Sans" w:hAnsi="Liberation Sans" w:eastAsia="Liberation Sans" w:cs="Liberation Sans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содержат недостоверные сведения;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28"/>
              </w:rPr>
            </w:r>
          </w:p>
          <w:p>
            <w:pPr>
              <w:contextualSpacing/>
              <w:rPr>
                <w:rFonts w:ascii="Liberation Sans" w:hAnsi="Liberation Sans" w:cs="Liberation Sans"/>
                <w:sz w:val="1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2.заявитель не соответствует кругу лиц - граждане</w:t>
            </w:r>
            <w:r>
              <w:rPr>
                <w:rFonts w:ascii="Liberation Sans" w:hAnsi="Liberation Sans" w:eastAsia="Liberation Sans" w:cs="Liberation San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Рос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сийской Федерации, иностранные граждане и лица без гражданства либо их уполномоченные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представители,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обратившиеся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Организацию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Запросом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предоставлении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услуги: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28"/>
              </w:rPr>
            </w:r>
          </w:p>
          <w:p>
            <w:pPr>
              <w:tabs>
                <w:tab w:val="left" w:pos="1790" w:leader="none"/>
              </w:tabs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-лица,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достигшие</w:t>
            </w:r>
            <w:r>
              <w:rPr>
                <w:rFonts w:ascii="Liberation Sans" w:hAnsi="Liberation Sans" w:eastAsia="Liberation Sans" w:cs="Liberation San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возраста от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14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лет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 до 18 лет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(кандидаты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</w:t>
            </w:r>
            <w:r>
              <w:rPr>
                <w:rFonts w:ascii="Liberation Sans" w:hAnsi="Liberation Sans" w:eastAsia="Liberation Sans" w:cs="Liberation San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получение</w:t>
            </w:r>
            <w:r>
              <w:rPr>
                <w:rFonts w:ascii="Liberation Sans" w:hAnsi="Liberation Sans" w:eastAsia="Liberation Sans" w:cs="Liberation San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Муниципальной услуги);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  <w:p>
            <w:pPr>
              <w:tabs>
                <w:tab w:val="left" w:pos="1790" w:leader="none"/>
              </w:tabs>
              <w:rPr>
                <w:rFonts w:ascii="Liberation Sans" w:hAnsi="Liberation Sans" w:cs="Liberation Sans"/>
                <w:sz w:val="1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bookmarkStart w:id="0" w:name="undefined"/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bookmarkEnd w:id="0"/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родители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(законные представители) несовершеннолетних лиц – кандидатов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получение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eastAsia="Liberation Sans" w:cs="Liberation San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услуги;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28"/>
              </w:rPr>
            </w:r>
          </w:p>
          <w:p>
            <w:pPr>
              <w:tabs>
                <w:tab w:val="left" w:pos="1790" w:leader="none"/>
              </w:tabs>
              <w:rPr>
                <w:rFonts w:ascii="Liberation Sans" w:hAnsi="Liberation Sans" w:cs="Liberation Sans"/>
                <w:sz w:val="1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-лица, достигшие возраста 18 лет (кандидаты на получение Муниципальной услуги в отношении программ спортивной подготовки);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28"/>
              </w:rPr>
            </w:r>
          </w:p>
          <w:p>
            <w:pPr>
              <w:contextualSpacing/>
              <w:tabs>
                <w:tab w:val="left" w:pos="1954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3.пр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едставленные документы не соответствуют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форме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или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содержанию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требованиям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законодательства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Российской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Федерации;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contextualSpacing/>
              <w:tabs>
                <w:tab w:val="left" w:pos="1954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4.запрос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подан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лицом,</w:t>
            </w:r>
            <w:r>
              <w:rPr>
                <w:rFonts w:ascii="Liberation Sans" w:hAnsi="Liberation Sans" w:eastAsia="Liberation Sans" w:cs="Liberation San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имеющим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полномочий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представлять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интересы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Заявителя;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contextualSpacing/>
              <w:tabs>
                <w:tab w:val="left" w:pos="1954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5.отзыв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Запроса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инициативе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Заявителя;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contextualSpacing/>
              <w:tabs>
                <w:tab w:val="left" w:pos="1954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6.наличие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медицинских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противопоказаний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для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освоения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программ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отдельным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видам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искусства, физической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культуры и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спорта,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программ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спортивной подготовки;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contextualSpacing/>
              <w:tabs>
                <w:tab w:val="left" w:pos="1954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7.отсутствие</w:t>
            </w:r>
            <w:r>
              <w:rPr>
                <w:rFonts w:ascii="Liberation Sans" w:hAnsi="Liberation Sans" w:eastAsia="Liberation Sans" w:cs="Liberation San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свободных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мест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выбранной Заявителем группе;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contextualSpacing/>
              <w:tabs>
                <w:tab w:val="left" w:pos="1954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8.указанный в Запросе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кандидат на обучение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не имеет возможности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обучения по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выбранной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программе в соответствии с Положением о ПДО;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contextualSpacing/>
              <w:tabs>
                <w:tab w:val="left" w:pos="1954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9.кандидат на обучение не имеет возможности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обучения по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выбранной программе в соответствии с Правилами ПФДО;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contextualSpacing/>
              <w:tabs>
                <w:tab w:val="left" w:pos="1954" w:leader="none"/>
              </w:tabs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10.на момент подачи Запроса набор в выбранную заявителем группу не осуществляетс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  <w:p>
            <w:pPr>
              <w:contextualSpacing/>
              <w:tabs>
                <w:tab w:val="left" w:pos="1954" w:leader="none"/>
              </w:tabs>
              <w:rPr>
                <w:rFonts w:ascii="Liberation Sans" w:hAnsi="Liberation Sans" w:cs="Liberation Sans"/>
                <w:sz w:val="1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11.отказ от заключения договора, если такой договор необходим для освоения соответствующей программы в соответствии с ПФДО или локальными актами Организации.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28"/>
              </w:rPr>
            </w:r>
          </w:p>
          <w:p>
            <w:pPr>
              <w:contextualSpacing/>
              <w:tabs>
                <w:tab w:val="left" w:pos="1954" w:leader="none"/>
              </w:tabs>
              <w:rPr>
                <w:rFonts w:ascii="Liberation Sans" w:hAnsi="Liberation Sans" w:cs="Liberation Sans"/>
                <w:sz w:val="1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12.неявка на прохождение вступительных (приемных) испытаний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Организацию;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28"/>
              </w:rPr>
            </w:r>
          </w:p>
          <w:p>
            <w:pPr>
              <w:contextualSpacing/>
              <w:tabs>
                <w:tab w:val="left" w:pos="1954" w:leader="none"/>
              </w:tabs>
              <w:rPr>
                <w:rFonts w:ascii="Liberation Sans" w:hAnsi="Liberation Sans" w:cs="Liberation Sans"/>
                <w:sz w:val="1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13.непредставление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оригиналов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документов,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сведения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которых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указаны</w:t>
            </w:r>
            <w:r>
              <w:rPr>
                <w:rFonts w:ascii="Liberation Sans" w:hAnsi="Liberation Sans" w:eastAsia="Liberation Sans" w:cs="Liberation Sans"/>
                <w:spacing w:val="-57"/>
                <w:sz w:val="24"/>
                <w:szCs w:val="24"/>
              </w:rPr>
              <w:t xml:space="preserve">    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Заявителем в электронной форме Запроса на ЕПГУ или ИС, в Организацию, если это предусмотрено муниципальным правовым актом, регламентирующим вопросы предоставления дополнительного образования и реализаци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 программ спортивной подготовки.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28"/>
              </w:rPr>
            </w:r>
          </w:p>
          <w:p>
            <w:pPr>
              <w:contextualSpacing/>
              <w:tabs>
                <w:tab w:val="left" w:pos="1954" w:leader="none"/>
                <w:tab w:val="left" w:pos="2673" w:leader="none"/>
                <w:tab w:val="left" w:pos="2674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14.несоответствие оригиналов документов сведениям, указанным в электронной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форме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Запроса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ЕПГУ или ИС.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384" w:type="dxa"/>
            <w:textDirection w:val="lrTb"/>
            <w:noWrap w:val="false"/>
          </w:tcPr>
          <w:p>
            <w:pPr>
              <w:ind w:left="33" w:right="-12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 лично (через представителя) в Организацию.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 лично (через представителя) в МФЦ.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  Единый портал государственных и муниципальных услуг.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4.посредством АИС «Навигатор дополнительного образования детей Ямало-Ненецкого автономного округа».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 личный кабинет ЕПГУ;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  <w:p>
            <w:pPr>
              <w:ind w:right="-108"/>
              <w:rPr>
                <w:rFonts w:ascii="Liberation Sans" w:hAnsi="Liberation Sans" w:cs="Liberation Sans"/>
                <w:sz w:val="1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 личный кабинет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АИС «Навигатор дополнительного образования детей Ямало-Не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нецкого автономного округа»;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28"/>
              </w:rPr>
            </w:r>
          </w:p>
          <w:p>
            <w:pPr>
              <w:ind w:right="-108"/>
              <w:rPr>
                <w:rFonts w:ascii="Liberation Sans" w:hAnsi="Liberation Sans" w:cs="Liberation Sans"/>
                <w:sz w:val="1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 в МФЦ на бумажном носителе;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28"/>
              </w:rPr>
            </w:r>
          </w:p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 в организации в</w:t>
            </w:r>
            <w:r>
              <w:rPr>
                <w:rFonts w:ascii="Liberation Sans" w:hAnsi="Liberation Sans" w:eastAsia="Liberation Sans" w:cs="Liberation Sans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виде выписки из приказа о зачислении на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обучение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pacing w:val="-58"/>
                <w:sz w:val="24"/>
                <w:szCs w:val="24"/>
              </w:rPr>
              <w:t xml:space="preserve"> 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</w:t>
            </w:r>
            <w:r>
              <w:rPr>
                <w:rFonts w:ascii="Liberation Sans" w:hAnsi="Liberation Sans" w:eastAsia="Liberation Sans" w:cs="Liberation Sans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дополнительным</w:t>
            </w:r>
            <w:r>
              <w:rPr>
                <w:rFonts w:ascii="Liberation Sans" w:hAnsi="Liberation Sans" w:eastAsia="Liberation Sans" w:cs="Liberation Sans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общеобразовательным</w:t>
            </w:r>
            <w:r>
              <w:rPr>
                <w:rFonts w:ascii="Liberation Sans" w:hAnsi="Liberation Sans" w:eastAsia="Liberation Sans" w:cs="Liberation Sans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программам,</w:t>
            </w:r>
            <w:r>
              <w:rPr>
                <w:rFonts w:ascii="Liberation Sans" w:hAnsi="Liberation Sans" w:eastAsia="Liberation Sans" w:cs="Liberation Sans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программам</w:t>
            </w:r>
            <w:r>
              <w:rPr>
                <w:rFonts w:ascii="Liberation Sans" w:hAnsi="Liberation Sans" w:eastAsia="Liberation Sans" w:cs="Liberation Sans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спортивной</w:t>
            </w:r>
            <w:r>
              <w:rPr>
                <w:rFonts w:ascii="Liberation Sans" w:hAnsi="Liberation Sans" w:eastAsia="Liberation Sans" w:cs="Liberation Sans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подготовки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 форме,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установленной Организацией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  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3. «Сведения о заявителях муниципальной услуги»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Style w:val="1125"/>
        <w:tblW w:w="0" w:type="auto"/>
        <w:tblInd w:w="-211" w:type="dxa"/>
        <w:tblLayout w:type="fixed"/>
        <w:tblLook w:val="04A0" w:firstRow="1" w:lastRow="0" w:firstColumn="1" w:lastColumn="0" w:noHBand="0" w:noVBand="1"/>
      </w:tblPr>
      <w:tblGrid>
        <w:gridCol w:w="531"/>
        <w:gridCol w:w="2517"/>
        <w:gridCol w:w="2517"/>
        <w:gridCol w:w="2255"/>
        <w:gridCol w:w="1836"/>
        <w:gridCol w:w="1975"/>
        <w:gridCol w:w="1976"/>
        <w:gridCol w:w="2092"/>
      </w:tblGrid>
      <w:tr>
        <w:trPr/>
        <w:tc>
          <w:tcPr>
            <w:tcW w:w="53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Категории лиц, имеющих право на получение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подтверждающий правомочие заявителя соответствующей категории на получение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25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Установленные требования к документу,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подтверждающему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правомочие зая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вителя соответствующей категории на получение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Наличие возможности подачи заявления на предоставление услуги представителями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документа, подтвержда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ющего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право подачи заявления от имени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Установления требования к документу,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подтверждающему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право подачи заявления от имени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3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25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trHeight w:val="567"/>
        </w:trPr>
        <w:tc>
          <w:tcPr>
            <w:tcW w:w="53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/>
              <w:ind w:right="-108"/>
              <w:rPr>
                <w:rFonts w:ascii="Liberation Sans" w:hAnsi="Liberation Sans" w:cs="Liberation Sans"/>
                <w:spacing w:val="-57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Граждане</w:t>
            </w:r>
            <w:r>
              <w:rPr>
                <w:rFonts w:ascii="Liberation Sans" w:hAnsi="Liberation Sans" w:eastAsia="Liberation Sans" w:cs="Liberation Sans"/>
                <w:spacing w:val="-57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Российской Федерации, иностранные граждане и лица без гражданства либо их уполномоченные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представители,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обратившиеся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Организацию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Запросом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предоставлении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услуги:</w:t>
            </w:r>
            <w:r>
              <w:rPr>
                <w:rFonts w:ascii="Liberation Sans" w:hAnsi="Liberation Sans" w:eastAsia="Liberation Sans" w:cs="Liberation Sans"/>
                <w:spacing w:val="-57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pacing w:val="-57"/>
                <w:sz w:val="18"/>
              </w:rPr>
            </w:r>
          </w:p>
          <w:p>
            <w:pPr>
              <w:tabs>
                <w:tab w:val="left" w:pos="179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--родители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(законные представители) несовершеннолетних лиц – кандидатов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получение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eastAsia="Liberation Sans" w:cs="Liberation San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услуги;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tabs>
                <w:tab w:val="left" w:pos="179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-лица, достигшие возраста 18 лет (кандидаты на получение Муниципальной услуги в отношении программ спортивной подготовки)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1.документ, удостоверяющий личность;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2.документ,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подтверждающий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полномочия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представителя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</w:tc>
        <w:tc>
          <w:tcPr>
            <w:tcW w:w="2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выданные в соответствии с законодательством РФ (подлинник)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75" w:type="dxa"/>
            <w:textDirection w:val="lrTb"/>
            <w:noWrap w:val="false"/>
          </w:tcPr>
          <w:p>
            <w:pPr>
              <w:tabs>
                <w:tab w:val="left" w:pos="179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родители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(законные представители) несовершеннолетних лиц – кандидатов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</w:t>
            </w:r>
            <w:r>
              <w:rPr>
                <w:rFonts w:ascii="Liberation Sans" w:hAnsi="Liberation Sans" w:eastAsia="Liberation Sans" w:cs="Liberation San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получение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eastAsia="Liberation Sans" w:cs="Liberation San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  <w:strike/>
              </w:rPr>
            </w:pPr>
            <w:r>
              <w:rPr>
                <w:rFonts w:ascii="Liberation Sans" w:hAnsi="Liberation Sans" w:eastAsia="Liberation Sans" w:cs="Liberation Sans"/>
                <w:strike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trike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trike/>
              </w:rPr>
            </w:r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удостоверяющий личность;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rPr>
                <w:rFonts w:ascii="Liberation Sans" w:hAnsi="Liberation Sans" w:cs="Liberation Sans"/>
                <w:sz w:val="1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подтверждающий родство для законного пре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дставителя или нотариальная доверенность для уполномоченного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28"/>
              </w:rPr>
            </w:r>
          </w:p>
        </w:tc>
        <w:tc>
          <w:tcPr>
            <w:tcW w:w="20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Доверенность, выданная в порядке, предусмотренном Гражданским Кодексом РФ в простой письменной форме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4. «Документы, предоставляемые заявителем для получения муниципальной услуги»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Style w:val="1125"/>
        <w:tblW w:w="153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Категория документа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Наименования документов, которые предоставляет заявитель для  получения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Количество необходимых экземпляров документа с указанием подлинник/копия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Условие предоставления документа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Установленные требования к документу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(шаблон)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документа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ind w:left="-108" w:right="-32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Образец документа/ заполнения документа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Заявление о предоставлении Муниципальной услуги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Запрос о предоставлении Муниципальной услуги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принимает Запрос, 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1) текст документа написан разборчиво от руки или при помощи средств электронно-вычислительной техники;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2) фамилия, имя и отчество заявителя, его место жительства, телефон написаны полностью;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3) текст письменного заявления поддаётся прочтению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для зап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олнения заявления в Приложении № 1 к технологической схеме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удостоверяющий личность кандидата на обучение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гражданина РФ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анка и описания паспорта гражданина Российской Федерации»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гражданина СССР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 Вопрос о действительности паспорта гражданина СССР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 паспортов гражданина СССР образца 1974 года для некоторых категорий ин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остранных граждан и лиц без гражданства»)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Временное удостоверение личности гражданина Российской Федерации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утверждена приказом МВД России от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16.11.2020 N 773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стоверяющих личность гражданина Российской Федерации на территории Российской Федерации»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удостоверения, выданного взамен военного билета офицера запаса; удостоверения гражданина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 подлежащего призыву на военную службу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Формы установлены Инструкцией по обеспечению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функционирования системы воинского учета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граждан Российской Федерации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и порядка проведения смотров, конкурсов на лучшую организацию осуществления воинского учета, утвержденной приказом Министра обороны Российской Федерации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 22 ноября 2021 г. N 700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«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 утверждении Инструкции об организации работы по обеспечению функционирования системы воинского учета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иностранного гражданина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№ 115-ФЗ «О правовом поло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Свидетельство о рассмотрении ходатайства о признани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 лица беженцем на территории Российской Федерации по существу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утверждена приказом МВД России от 21.09.2017 № 732 «О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идетельстве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существу»)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Вид на жительство, выдаваемое иностранному гражданину (дубликат вида на жительство)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Образец бланка утвержден приказом МВД России от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 3 июня 2020 г. № 399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«Об утверждении форм бланков вида на жительство»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Удостоверение беженца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Разрешение на временное проживание, выдаваемое лицу без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гражданства (с отметкой о разрешении на временное проживание)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тверждена приказом МВД России от 08.06.2020 № 407 «Об утверждении Административного регламента Министерства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внутренних дел Российской Федерации по предоставлению государственной услуги по выдаче иностранным гражданам и лицам без гражданства разрешения на 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Справка о рассмотрении Заявления о предоставлении временного убежища на территории Российской Федерации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справки утверждена приказом МВД России от 28.09.2017 № 741 «Об утверждении Порядка оформления, выдачи 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успешное завершение электронных процедур идентификации заявителя посредством единой системы идентификации 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аутентицикации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автоматически формируется запрос в электронной форме в личном кабинете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идентификация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удостоверяющи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й личность Заявителя в случае обращения за предоставлением Муниципальной услуги, законного представителя несовершеннолетнего лица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гражданина РФ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анка и описания паспорта гражданина Российской Федерации»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гражданина СССР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Образец паспорта гражданина Союза Со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 Вопрос о действительности паспорта гражданина СССР образца 1974 года решается в зависи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мости от конкретных обстоятельств (постановление Правительства Российской Федерации от 24.02.2009 № 153 «О признании действительными до 1 июля 2009 г паспортов гражданина СССР образца 1974 года для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некоторых категорий иностранных граждан и лиц без гражданс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тва»)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Временное удостоверение личности гражданина Российской Федерации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утверждена приказом МВД России от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16.11.2020 N 773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стоверяющих личность гражданина Российской Федерации на территории Российской Федерации»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 подлежащего призыву на военную службу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Формы установлены Инструкцией по обеспечению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функционирования системы воинского учета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граждан Российской Федерации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и порядка проведения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смотровконкурсов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на лучшую организацию осуществления воинского учета, утвержденной приказом Министра обороны Российской Федерации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 22 ноября 2021 г. N 700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"Об утверждении Инструкции об организации работы по обеспечению функционирования системы воинского учета"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иностранного гражданина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№ 115-ФЗ «О правовом поло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жении иностранных граждан в Российской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Свидетельство о рассмотрении ходатайства о признании лица беженцем на территории Российской Федерации по существу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утвер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ждена приказом МВД России от 21.09.2017 № 732 «О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свидетельстве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нии беженцем на территории Российской Федерации по существу»)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Вид на жительство, выдаваемое иностранному гражданину (дубликат вида на жительство)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Образец бланка утвержден приказом МВД России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  3 июня 2020 г. № 399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bookmarkStart w:id="0" w:name="undefined"/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bookmarkEnd w:id="0"/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«Об утверждении форм бланков вида на жительство»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Удостоверение беженца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Разрешение на временное проживание, выдаваемое лицу без гражданства (с отметкой о разрешении на временное проживание)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Справка о рассмотрении Заявления о предоставлении временного убежища на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территории Российской Федерации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 установление личности заявителя, снятие копии,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убежища на территории Российской Федерации и форм документов, выдаваемых иностранным гражданам 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лицам без гражданства, обратившимся за предоставлением временного убежища на территории Российской Федерации»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успешное завершение электронных процедур идентификации заявителя посредством единой системы идентификации 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аутентицикации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автоматически форм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ируется запрос в электронной форме в личном кабинете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идентификация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подтверждающий полномочия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доверенность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1/0 установление личности представителя заявителя, снятие копии, формирование в дело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представителя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документы об отсутствии медицинских противопоказаний для занятий отдельными видами искусства, физической культурой и спортом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справка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установлены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законодательством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Распорядительный акт (р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аспоряжение, приказ, решение, постановление) уполномоченного органа опеки и попечительства о назначении опекуна (попечителя) Опекунское удостоверение (для опекунов несовершеннолетнего и недееспособного лица); Попечительское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удостоверение (для попечителей 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есовершеннолетнего или ограниченно дееспособного лица)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Распорядительный акт (распоряжение, приказ, решение, постановление) уполномоченного органа опеки и попечительства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1/1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Распорядительный акт должен содержать: - наименование уполномоченного органа опеки и попечительства; - реквизиты распорядительного акта (дата, номер); - фамилию, имя, отчество лица, назначенного опекуном (попечителем); - фамилия, имя отчество лица, котором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 назначен опекун (попечитель); - подпись руководителя уполномоченного органа Документ должен содержать следующие сведения: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-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Орган, выдавший доверенность; - Серию и (или) номер документа; - Ф.И.О лица, которому документ выдан; - Ф.И.О. опекаемого (подопеч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ного); - Дату выдачи, подпись лица, выдавшего документ, печать.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 документом дополнительно предъявляется: -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удостоверяющий личность опекуна (попечителя);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видетельство о рождении ребенка (в случае опеки (попечения) над несовершеннолетним); - нор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мативный правовой акт об установлении опеки (попечения) (постановление, распоряжение, приказ)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подтверждающий регистрацию в системе индивидуального (персонифицированного) учета, либо страхового свидетельства обязательного пенсионного страховани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я, содержащего данные о номере СНИЛС кандидата на обучение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подтверждающий регистрацию в системе индивидуального (персонифицированного) учета либо Свидетельство обязательного пенсионного страхования, содержащие страховой номер индивидуального лице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вого счета (СНИЛС) гражданина в системе индивидуального 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персонифицированног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) учета либо документ, подтверждающий регистрацию в системе индивидуального 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персонифицированног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о) учета, содержащий страховой номер индивидуального лицевого счета (СНИЛС) гражд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анина в системе индивидуального 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персонифицированног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о) учета.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0/1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заявителя либо его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 законом от 01.04.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1996 № 27-ФЗ "Об индивидуальном (персонифицированном) учете в системе обязательного пенсионного страхования".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Федерального закона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от 01.04.2019 №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Федерации"), либо в документе, подтверждающем регис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трацию в системе индивидуального (персонифицированного) учета, выданном в соответствии с постановлением Правления ПФР от 13.06.2019 N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 порядка его оформления в форме электронного документа"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подтверждающий регистрацию в системе индивидуального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(персонифицированного) учета, либо страхового свидетельства обязательного пенсионного страхования, содержащего данные о номере СНИЛ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 Заявителя в случае обращения за предоставлением Муниципальной услуги, законного представителя несовершеннолетнего лица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подтверждающий регистрацию в системе индивидуального (персонифицированного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) учета либо Свидетельство обязательного пенсионного страхования, содержащие страховой номер индивидуального лицевого счета (СНИЛС) гражданина в системе индивидуального 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рсонифицированног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) учета либо документ, подтверждающий регистрацию в системе индивидуального 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персонифицированног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о) учета, содержащий страховой номер индивидуального лицевого счета (СНИЛС) гражданина в системе индивидуального 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персонифицированног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о) уче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0/1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обращении полномочного представителя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ний 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 законом от 01.04.1996 № 27-ФЗ "Об индивидуальном (персонифицированном) учете в системе обязател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ьного пенсионного страхования".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Федерального закона от 01.04.2019 № 48-ФЗ "О внесении изменений в Федеральный закон "Об индивидуа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льном (персонифицированном) учете в системе обязательного пенсионного страхования" и отдельные законодательные акты Российской Федерации"), либо в документе, подтверждающем регистрацию в системе индивидуального (персонифицированного) учета, выданном в соот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ветствии с постановлением Правления ПФР от 13.06.2019 N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5. «Документы и сведения, получаемые посредством межведомственного информационного взаимодействия»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Style w:val="1125"/>
        <w:tblW w:w="15352" w:type="dxa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>
        <w:trPr/>
        <w:tc>
          <w:tcPr>
            <w:tcW w:w="176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Реквизиты актуальной технологической карты межведомственного взаимодействия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6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запрашиваемого документы (сведения)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62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2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органа (организации), направляющег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ей) межведомственный запрос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органа (организации),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адрес которог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ой) направляется межведомственный запрос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30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SID электронного сервиса/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вида сведений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осуществления межведомственного информационного взаимодействия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Формы (шаблоны) межведомственного запроса и ответа на межведомственный запрос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Образцы заполнен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ия форм межведомственного запроса и ответа на межведомственный запрос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176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6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62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2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30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trHeight w:val="207"/>
        </w:trPr>
        <w:tc>
          <w:tcPr>
            <w:tcW w:w="176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6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62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22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5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30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</w:tr>
    </w:tbl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6. «Результат предоставления муниципальной услуги, «подуслуги»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Style w:val="1125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559"/>
      </w:tblGrid>
      <w:tr>
        <w:trPr>
          <w:jc w:val="center"/>
          <w:trHeight w:val="637"/>
        </w:trPr>
        <w:tc>
          <w:tcPr>
            <w:tcW w:w="4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29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Документ/документы, являющийс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иеся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) результатом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Требования к документу/документам,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являющемус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ихся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) результатом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Характеристика результата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(положительный/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отрицательный)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left="-10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документа/документов, являющегос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ихся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) результатом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Образец документа/документов, являющегос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ихся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) результатом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15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Способы получения результата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хранения невостребованных заявителем результатов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jc w:val="center"/>
          <w:trHeight w:val="147"/>
        </w:trPr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29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15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органе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МФЦ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jc w:val="center"/>
          <w:trHeight w:val="147"/>
        </w:trPr>
        <w:tc>
          <w:tcPr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29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15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jc w:val="center"/>
          <w:trHeight w:val="147"/>
        </w:trPr>
        <w:tc>
          <w:tcPr>
            <w:tcW w:w="45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29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решение о предоставлении Муниципальной услуги 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</w:r>
          </w:p>
          <w:p>
            <w:pPr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форме электронного </w:t>
            </w:r>
            <w:r>
              <w:rPr>
                <w:rFonts w:ascii="Liberation Sans" w:hAnsi="Liberation Sans" w:eastAsia="Liberation Sans" w:cs="Liberation Sans"/>
                <w:spacing w:val="-1"/>
                <w:sz w:val="24"/>
                <w:szCs w:val="24"/>
              </w:rPr>
              <w:t xml:space="preserve">документа,</w:t>
            </w:r>
            <w:r>
              <w:rPr>
                <w:rFonts w:ascii="Liberation Sans" w:hAnsi="Liberation Sans" w:eastAsia="Liberation Sans" w:cs="Liberation Sans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подписанного усиленной квалифицированной</w:t>
            </w:r>
            <w:r>
              <w:rPr>
                <w:rFonts w:ascii="Liberation Sans" w:hAnsi="Liberation Sans" w:eastAsia="Liberation Sans" w:cs="Liberation San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ЭП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работника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Организации,</w:t>
            </w:r>
            <w:r>
              <w:rPr>
                <w:rFonts w:ascii="Liberation Sans" w:hAnsi="Liberation Sans" w:eastAsia="Liberation Sans" w:cs="Liberation San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</w:r>
          </w:p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в Личном кабинете Заявителя в ИС или на ЕПГУ</w:t>
            </w:r>
            <w:r>
              <w:rPr>
                <w:rStyle w:val="1142"/>
                <w:rFonts w:ascii="Liberation Sans" w:hAnsi="Liberation Sans" w:eastAsia="Liberation Sans" w:cs="Liberation Sans"/>
                <w:sz w:val="24"/>
                <w:szCs w:val="24"/>
              </w:rPr>
              <w:t xml:space="preserve">; при личном обращении в организацию, в МФЦ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W w:w="24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1) достоверность предоставляемой информации;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2) четкость в изложении информации;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3) полнота информир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ования;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4) наглядность форм предоставляемой информации (при письменном информировании);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5) удобство и доступность получения информации;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6) оперативность предоставления информации.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положительный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ЕПГУ.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Результат предоста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вления Муниципальной услуги независимо от принятого решения оформляется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виде изменения статуса электронной записи в Личном кабинете Заявителя в ИС в день формирования результата при обращении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за предоставлением Муниципальной услуги посредством ИС.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jc w:val="both"/>
              <w:rPr>
                <w:rFonts w:ascii="Liberation Sans" w:hAnsi="Liberation Sans" w:cs="Liberation Sans"/>
                <w:strike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Резуль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тат предоставления Муниципальной услуги независимо от принятого решения оформляется в виде уведомления об изменения статуса электронной записи. </w:t>
            </w:r>
            <w:r>
              <w:rPr>
                <w:rFonts w:ascii="Liberation Sans" w:hAnsi="Liberation Sans" w:eastAsia="Liberation Sans" w:cs="Liberation Sans"/>
                <w:strike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trike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155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1.лично (через представителя) в Организации;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 лично (через представителя) в МФЦ;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 личный кабинет заявит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еля ЕПГУ или ИС;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 по электронной почте.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 лет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-17" w:right="-32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соответствие с соглашением о взаимодействии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jc w:val="center"/>
          <w:trHeight w:val="147"/>
        </w:trPr>
        <w:tc>
          <w:tcPr>
            <w:tcW w:w="45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29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решение об отказе в предоставлении Муниципальной услуги, при наличии оснований для отказа в предоставлении Муниципальной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</w:rPr>
            </w:r>
          </w:p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Приложение № 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в Личном кабинете Заявителя в ИС или на ЕПГУ</w:t>
            </w:r>
            <w:r>
              <w:rPr>
                <w:rStyle w:val="1142"/>
                <w:rFonts w:ascii="Liberation Sans" w:hAnsi="Liberation Sans" w:eastAsia="Liberation Sans" w:cs="Liberation Sans"/>
                <w:sz w:val="24"/>
                <w:szCs w:val="24"/>
              </w:rPr>
              <w:t xml:space="preserve">; при личном обращении в Организацию, в МФЦ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59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решение должно содержать основания для отказа в соответствии с административным регламентом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отрицательный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результат предоставления Муниципальной услуги независимо от пр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Результат предоставления Муниципальной услуги независимо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от принятого решения оформляется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виде изменения статуса электронной записи в Личном кабинете Заявителя в ИС в день формирования результата при обращении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за предоставлением Муниципальной услуги посредством ИС.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Результат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предоставления Муниципальной услуг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или МФЦ.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155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1.лично (через представителя) в Организации;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 лично (через представителя) в МФЦ;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 личный кабинет заявителя ЕПГУ или ИС;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 по электронной почте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-17" w:right="-32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соответствие с соглашением о взаимодействии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7. «Технологические процессы предоставления муниципальной услуги, «подуслуги»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Style w:val="1125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>
        <w:trPr/>
        <w:tc>
          <w:tcPr>
            <w:tcW w:w="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процедуры процесса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Особенности исполнения процедуры процесса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Сроки исполнения процедура (процесса)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Исполнитель процедуры процесса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Ресурсы, необходимые д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ля выполнения процедуры процесса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Формы документов, необходимые для выполнения процедуры процесса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2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Прием, регистрация запроса либо отказ в регистрации запроса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ind w:firstLine="320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При приеме запроса заявителя посредством ЕПГУ запрос и прилагаемые документы поступают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интегрированную ЕАИС ДО, ИС. Прием запроса фиксируется в электронной форме в ИС.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ind w:firstLine="320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При поступлении документов через ЕПГУ работник Организации, ответственный за прием и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проверку поступивших документов в целях предоставления Муниципальной услуги проводит предварительную проверку: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ind w:firstLine="320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1) устанавливает предмет обращения;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ind w:firstLine="320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2) проверяет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правильность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оформления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Запроса, наличие приложенного электронного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образа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свидетельства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рожд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ении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либо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документа,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удостоверяющего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личность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несовершеннолетнего,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соответствие их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установленным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Административным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регламентом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требованиям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(кроме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Запросов,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поданных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посредством ЕПГУ);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ind w:firstLine="320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3) проверяет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наличие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сертификата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дополнительного образования, в случае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его отсутствия проверяет возможность выдачи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Заявителю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сертификата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дополнительного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образования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(кроме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Запросов,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поданных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посредством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ЕПГУ).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jc w:val="both"/>
              <w:tabs>
                <w:tab w:val="left" w:pos="2071" w:leader="none"/>
                <w:tab w:val="left" w:pos="2961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 случае наличия оснований для отказа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приеме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документов,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предусмотренных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подразделом </w:t>
            </w:r>
            <w:hyperlink w:tooltip="#_bookmark23" w:anchor="_bookmark23" w:history="1">
              <w:r>
                <w:rPr>
                  <w:rFonts w:ascii="Liberation Sans" w:hAnsi="Liberation Sans" w:eastAsia="Liberation Sans" w:cs="Liberation Sans"/>
                  <w:color w:val="000000" w:themeColor="text1"/>
                  <w:sz w:val="24"/>
                  <w:szCs w:val="24"/>
                </w:rPr>
                <w:t xml:space="preserve">12</w:t>
              </w:r>
            </w:hyperlink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Административного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регламента, работник Организации направляет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Заявителю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подписанное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ЭП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работника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Организации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решение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об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отказе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приеме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документов с указанием причин отказа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не позднее первого рабочего дня,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следующего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днем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подачи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Запроса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через ЕПГУ.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ind w:left="57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случае отсутствия основания для отказа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приеме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документов,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необходимых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для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предоставления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услуги,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работник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Организации регистрирует Запрос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 ИС, о чем Заявитель уведомляется в Личном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кабинете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ЕПГУ.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ind w:left="57"/>
              <w:jc w:val="both"/>
              <w:tabs>
                <w:tab w:val="left" w:pos="2020" w:leader="none"/>
                <w:tab w:val="left" w:pos="4239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Результатами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административного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действия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являются регистрация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Запроса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58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предоставлении Муниципальной услуги либо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отказ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его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регистрации. Результат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фиксируется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электронной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форме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ИС,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также 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ЕПГУ.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ind w:firstLine="320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При приеме запроса заявителя в МФЦ, работник МФЦ осуществляет прием и проверку комплектности документов на соответствие положениям Административного регламента. Специалист МФЦ сканирует представленные Заявителем документы и формирует электронное дело в АИС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МФЦ. 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(далее – СМЭВ) в Организацию не позднее 1 рабочего дня, следующего за днем приема полного па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Ц передает документы в Организацию на бумажных носителях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 Прием запроса  1 рабочий день.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2.Прием запроса в МФЦ и проверка документов осуществляется в сроки - предусмотренные соглашением.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3. регистрация запроса либо отказ в регистрации запроса – 30 минут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-108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Организация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ind w:left="-108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СМЭВ, многофункциональное устройство,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Интернет</w:t>
            </w:r>
            <w:r>
              <w:rPr>
                <w:rStyle w:val="1142"/>
                <w:rFonts w:ascii="Liberation Sans" w:hAnsi="Liberation Sans" w:eastAsia="Liberation Sans" w:cs="Liberation Sans"/>
                <w:sz w:val="24"/>
                <w:szCs w:val="24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ПК, в МФЦ АИС МФЦ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Приложение № 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Приложение № 3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Приложение № 4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W w:w="52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рассмотрение запроса и принятие предварительного решения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pStyle w:val="1143"/>
              <w:ind w:left="57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Работник</w:t>
            </w:r>
            <w:r>
              <w:rPr>
                <w:rFonts w:ascii="Liberation Sans" w:hAnsi="Liberation Sans" w:cs="Liberation Sans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Организации проверяет сведения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документы,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направленные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Заявителем посредством ЕПГУ</w:t>
            </w:r>
            <w:r>
              <w:rPr>
                <w:rFonts w:ascii="Liberation Sans" w:hAnsi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Организацию.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ind w:left="57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случае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отсутствия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необходимости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проведения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приемных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(вступительных)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испытаний,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Заявителю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направляется уведомление о результате предоставления Муниципальной услуги.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ind w:left="57"/>
              <w:jc w:val="both"/>
              <w:tabs>
                <w:tab w:val="left" w:pos="2685" w:leader="none"/>
                <w:tab w:val="right" w:pos="4967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случае наличия оснований для отказа</w:t>
            </w:r>
            <w:r>
              <w:rPr>
                <w:rFonts w:ascii="Liberation Sans" w:hAnsi="Liberation Sans" w:cs="Liberation Sans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авлении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услуги,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предусмотренных подразделом </w:t>
            </w:r>
            <w:hyperlink w:tooltip="#_bookmark24" w:anchor="_bookmark24" w:history="1">
              <w:r>
                <w:rPr>
                  <w:rFonts w:ascii="Liberation Sans" w:hAnsi="Liberation Sans" w:cs="Liberation Sans"/>
                  <w:color w:val="000000" w:themeColor="text1"/>
                  <w:sz w:val="24"/>
                  <w:szCs w:val="24"/>
                </w:rPr>
                <w:t xml:space="preserve">13</w:t>
              </w:r>
            </w:hyperlink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ind w:left="57"/>
              <w:jc w:val="both"/>
              <w:tabs>
                <w:tab w:val="left" w:pos="2092" w:leader="none"/>
                <w:tab w:val="left" w:pos="3875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Административного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регламента,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работник 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Организации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направляет Заявителю</w:t>
            </w:r>
            <w:r>
              <w:rPr>
                <w:rFonts w:ascii="Liberation Sans" w:hAnsi="Liberation Sans" w:cs="Liberation Sans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подписанное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ЭП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решение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об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отказе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услуги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указанием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причин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отказа.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ind w:left="57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случае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необходимости</w:t>
            </w:r>
            <w:r>
              <w:rPr>
                <w:rFonts w:ascii="Liberation Sans" w:hAnsi="Liberation Sans" w:cs="Liberation Sans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проведения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приемных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(вступительных)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испытаний,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Заявителю направляется уведомление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к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настоящему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Административному регламенту,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 явке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приемные (вступительные) испытания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ind w:left="57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Результатом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административного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действи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я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является решение об отказе в предоставлении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Муниципальной услуги или уведомление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результате предоставления Муниципальной услуги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ind w:left="57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Результат фиксируется в электронной форме 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ИС,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Личном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кабинете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Заявителя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ЕПГУ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 час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ind w:left="-108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9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2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Принятие решения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pStyle w:val="1143"/>
              <w:ind w:right="57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Работник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Организации,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ответственный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предоставление Муниципальной услуги, при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наличии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оснований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для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отказа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услуги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подготавливает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подписывает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усиленной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квалифицированной ЭП решение об отказе 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предоставлении</w:t>
            </w:r>
            <w:r>
              <w:rPr>
                <w:rFonts w:ascii="Liberation Sans" w:hAnsi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услуги.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отсутствии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оснований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для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отказа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услуги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подготавливает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подписывает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усиленной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квалифицированной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ЭП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решение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предоставлении Муниципальной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услуги.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ind w:right="91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Результатом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административного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действия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является утверждение и подписание ре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шения 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cs="Liberation Sans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услуги 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или отказа</w:t>
            </w:r>
            <w:r>
              <w:rPr>
                <w:rFonts w:ascii="Liberation Sans" w:hAnsi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ее</w:t>
            </w:r>
            <w:r>
              <w:rPr>
                <w:rFonts w:ascii="Liberation Sans" w:hAnsi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предоставлении.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Результат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фиксируется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виде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решения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предоставлении Муниципальной услуги или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об</w:t>
            </w:r>
            <w:r>
              <w:rPr>
                <w:rFonts w:ascii="Liberation Sans" w:hAnsi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отказе</w:t>
            </w:r>
            <w:r>
              <w:rPr>
                <w:rFonts w:ascii="Liberation Sans" w:hAnsi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ее</w:t>
            </w:r>
            <w:r>
              <w:rPr>
                <w:rFonts w:ascii="Liberation Sans" w:hAnsi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предоставлении</w:t>
            </w:r>
            <w:r>
              <w:rPr>
                <w:rFonts w:ascii="Liberation Sans" w:hAnsi="Liberation Sans" w:cs="Liberation Sans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ИС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15 минут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ind w:left="-108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9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2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7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Выдача результата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pStyle w:val="1143"/>
              <w:ind w:right="57"/>
              <w:jc w:val="both"/>
              <w:tabs>
                <w:tab w:val="left" w:pos="1546" w:leader="none"/>
                <w:tab w:val="left" w:pos="3717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При поступлении результата услуги в МФЦ, работник выдает Заявителю уведомление о результате.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ind w:right="57"/>
              <w:jc w:val="both"/>
              <w:tabs>
                <w:tab w:val="left" w:pos="1546" w:leader="none"/>
                <w:tab w:val="left" w:pos="3717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ЕПГУ: Работник Организации направляет результат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услуги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форме электронного </w:t>
            </w:r>
            <w:r>
              <w:rPr>
                <w:rFonts w:ascii="Liberation Sans" w:hAnsi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документа,</w:t>
            </w:r>
            <w:r>
              <w:rPr>
                <w:rFonts w:ascii="Liberation Sans" w:hAnsi="Liberation Sans" w:cs="Liberation Sans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подписанного усиленной квалифицированной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ЭП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работника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Организации,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Личный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 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кабинет</w:t>
            </w:r>
            <w:r>
              <w:rPr>
                <w:rFonts w:ascii="Liberation Sans" w:hAnsi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>
              <w:rPr>
                <w:rFonts w:ascii="Liberation Sans" w:hAnsi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ЕПГУ.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Заявитель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уведомляется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получении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результата</w:t>
            </w:r>
            <w:r>
              <w:rPr>
                <w:rFonts w:ascii="Liberation Sans" w:hAnsi="Liberation Sans" w:cs="Liberation Sans"/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предоставления</w:t>
            </w:r>
            <w:r>
              <w:rPr>
                <w:rFonts w:ascii="Liberation Sans" w:hAnsi="Liberation Sans" w:cs="Liberation Sans"/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Муниципальной услуги</w:t>
            </w:r>
            <w:r>
              <w:rPr>
                <w:rFonts w:ascii="Liberation Sans" w:hAnsi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Личном</w:t>
            </w:r>
            <w:r>
              <w:rPr>
                <w:rFonts w:ascii="Liberation Sans" w:hAnsi="Liberation Sans" w:cs="Liberation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кабинете</w:t>
            </w:r>
            <w:r>
              <w:rPr>
                <w:rFonts w:ascii="Liberation Sans" w:hAnsi="Liberation Sans" w:cs="Liberation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ЕПГУ.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pStyle w:val="1143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Результатом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административного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действия</w:t>
            </w:r>
            <w:r>
              <w:rPr>
                <w:rFonts w:ascii="Liberation Sans" w:hAnsi="Liberation Sans" w:cs="Liberation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является уведомление Заявителя о получении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результата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предоставления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Муниципальной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услуги. Результат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фиксируется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ИС,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Личном</w:t>
            </w:r>
            <w:r>
              <w:rPr>
                <w:rFonts w:ascii="Liberation Sans" w:hAnsi="Liberation Sans" w:cs="Liberation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кабинете</w:t>
            </w:r>
            <w:r>
              <w:rPr>
                <w:rFonts w:ascii="Liberation Sans" w:hAnsi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>
              <w:rPr>
                <w:rFonts w:ascii="Liberation Sans" w:hAnsi="Liberation Sans" w:cs="Liberation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ЕПГУ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 осуществляется в сроки - предусмотренные соглашением.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Выдача результатов в течение 1 рабочего дня со дня принятия решения.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ind w:left="-108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9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8. «Особенности предоставления муниципальной услуги в электронном виде»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Style w:val="1125"/>
        <w:tblW w:w="15241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2659"/>
      </w:tblGrid>
      <w:tr>
        <w:trPr/>
        <w:tc>
          <w:tcPr>
            <w:shd w:val="clear" w:color="ffffff" w:fill="ffffff"/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получения заявителем информации о сроках и порядке предоставления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записи на прием в орган, МФЦ для подачи запроса о предоставлении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формирования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запроса о предоставлении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приема и регистрации органом, предоставляющим услугу, запроса о предоставлении услуги и иных документов, необходимых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предоставления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получения сведений о ходе выполнения запроса о предоставлении услуги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6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подачи жалобы на 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shd w:val="clear" w:color="ffffff" w:fill="ffffff"/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6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trHeight w:val="567"/>
        </w:trPr>
        <w:tc>
          <w:tcPr>
            <w:shd w:val="clear" w:color="ffffff" w:fill="ffffff"/>
            <w:tcW w:w="195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1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фициальный сайт органа, предоставляющего услугу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18"/>
              </w:rPr>
            </w:r>
          </w:p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Единый портал государственных услуг;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АИС «Навигатор дополнительного образования Ямало-Ненецкого автономного округа»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rPr>
                <w:rFonts w:ascii="Liberation Sans" w:hAnsi="Liberation Sans" w:cs="Liberation Sans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18"/>
                <w:highlight w:val="white"/>
              </w:rPr>
            </w:r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фициальный сайт органа, предоставляющего услугу;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highlight w:val="white"/>
              </w:rPr>
            </w:r>
          </w:p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Единый портал государственных услуг;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АИС «Навигатор дополнительного образования Ямало-Ненецкого автономного округа»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https://pfdo.yanao.ru/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1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путем заполнения формы запроса на ЕПГУ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4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требуется предоставление заявителем документов на бумажном носителе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268" w:type="dxa"/>
            <w:textDirection w:val="lrTb"/>
            <w:noWrap w:val="false"/>
          </w:tcPr>
          <w:p>
            <w:pPr>
              <w:ind w:right="-17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-17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 использованием информационно-телекоммуникационных технологий, в личном кабинете на Едином портале государственных ус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луг,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через электронную почту заявителя.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W w:w="2659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1.официальный сайт Правительства субъекта Российской Федерации в сети Интернет;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34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2.официальный сайт Организации в сети Интернет;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34"/>
              <w:jc w:val="both"/>
              <w:tabs>
                <w:tab w:val="left" w:pos="205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ab/>
              <w:t xml:space="preserve">ЕПГУ;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ind w:right="34"/>
              <w:jc w:val="both"/>
              <w:tabs>
                <w:tab w:val="left" w:pos="205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ab/>
              <w:t xml:space="preserve">федеральная государственная информационная система, обеспечивающая процесс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1070"/>
        <w:jc w:val="left"/>
        <w:spacing w:before="0" w:line="240" w:lineRule="auto"/>
        <w:shd w:val="clear" w:color="auto" w:fill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pStyle w:val="1070"/>
        <w:jc w:val="left"/>
        <w:spacing w:before="0" w:line="240" w:lineRule="auto"/>
        <w:shd w:val="clear" w:color="auto" w:fill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pStyle w:val="1070"/>
        <w:jc w:val="left"/>
        <w:spacing w:before="0" w:line="240" w:lineRule="auto"/>
        <w:shd w:val="clear" w:color="auto" w:fill="auto"/>
        <w:rPr>
          <w:rFonts w:ascii="Liberation Sans" w:hAnsi="Liberation Sans" w:cs="Liberation Sans"/>
          <w:b w:val="0"/>
          <w:bCs w:val="0"/>
          <w:sz w:val="24"/>
          <w:szCs w:val="24"/>
        </w:rPr>
        <w:sectPr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6838" w:h="11906" w:orient="landscape"/>
          <w:pgMar w:top="1134" w:right="1134" w:bottom="567" w:left="1134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pStyle w:val="1070"/>
        <w:jc w:val="left"/>
        <w:spacing w:before="0" w:line="240" w:lineRule="auto"/>
        <w:shd w:val="clear" w:color="auto" w:fill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ind w:firstLine="5040"/>
        <w:jc w:val="both"/>
        <w:spacing w:line="240" w:lineRule="auto"/>
        <w:widowControl w:val="off"/>
        <w:tabs>
          <w:tab w:val="left" w:pos="8080" w:leader="none"/>
        </w:tabs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1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5103"/>
        <w:jc w:val="both"/>
        <w:spacing w:line="240" w:lineRule="auto"/>
        <w:widowControl w:val="off"/>
        <w:tabs>
          <w:tab w:val="left" w:pos="510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технологической схеме по предоставлению муниципальной услуги «</w:t>
      </w:r>
      <w:r>
        <w:rPr>
          <w:rFonts w:ascii="Liberation Sans" w:hAnsi="Liberation Sans" w:eastAsia="Liberation Sans" w:cs="Liberation Sans"/>
          <w:sz w:val="28"/>
          <w:szCs w:val="28"/>
          <w:shd w:val="clear" w:color="auto" w:fill="ffffff"/>
        </w:rPr>
        <w:t xml:space="preserve">Запись на обучение по дополнительной образовательной программе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line="240" w:lineRule="auto"/>
        <w:widowControl w:val="off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eastAsia="ru-RU"/>
        </w:rPr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ind w:left="709"/>
        <w:jc w:val="center"/>
        <w:keepNext/>
        <w:spacing w:line="240" w:lineRule="auto"/>
        <w:rPr>
          <w:rFonts w:ascii="Liberation Sans" w:hAnsi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 Заявления о предоставлении Муниципальной услуги</w:t>
      </w:r>
      <w:bookmarkEnd w:id="0"/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</w:p>
    <w:p>
      <w:pPr>
        <w:jc w:val="center"/>
        <w:spacing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contextualSpacing/>
        <w:ind w:firstLine="709"/>
        <w:jc w:val="righ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ab/>
        <w:t xml:space="preserve">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                                          </w:t>
      </w: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 (наименование Организации)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righ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righ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Ф.И.О. (наименование) Заявителя (представителя Заявителя)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righ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                                                   </w:t>
      </w: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почтовый адрес (при необходимости)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righ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                                        </w:t>
      </w: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(контактный телефон)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righ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                                  </w:t>
      </w: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 (адрес электронной почты)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righ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righ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lef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 </w:t>
        <w:tab/>
        <w:tab/>
        <w:tab/>
        <w:tab/>
        <w:tab/>
        <w:t xml:space="preserve">(реквизиты документа, удостоверяющего личность)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righ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  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                                 (реквизиты докум</w:t>
      </w: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ента, подтверждающего</w:t>
      </w: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 полномочия представителя Заявителя)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righ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right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center"/>
        <w:spacing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zh-CN" w:bidi="en-US"/>
        </w:rPr>
        <w:t xml:space="preserve">Заявление о предоставлении Муниципальной услуги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contextualSpacing/>
        <w:ind w:firstLine="709"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/>
        </w:rPr>
        <w:t xml:space="preserve">Прошу предоставить Муниципальную услугу «Прием в муниципаль</w:t>
      </w:r>
      <w:r>
        <w:rPr>
          <w:rFonts w:ascii="Liberation Sans" w:hAnsi="Liberation Sans" w:eastAsia="Liberation Sans" w:cs="Liberation Sans"/>
          <w:sz w:val="28"/>
          <w:szCs w:val="28"/>
          <w:lang w:eastAsia="zh-CN"/>
        </w:rPr>
        <w:t xml:space="preserve">ные образовательные организации субъекта Российской Федерации, реализующие дополнительные общеобразовательные программы, </w:t>
      </w:r>
      <w:r>
        <w:rPr>
          <w:rFonts w:ascii="Liberation Sans" w:hAnsi="Liberation Sans" w:eastAsia="Liberation Sans" w:cs="Liberation Sans"/>
          <w:sz w:val="28"/>
          <w:szCs w:val="28"/>
          <w:lang w:eastAsia="zh-CN"/>
        </w:rPr>
        <w:br/>
        <w:t xml:space="preserve">а также программы спортивной подготовки» </w:t>
      </w: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в целях обучения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(фамилия, имя, отчество (при наличии) ребенка)</w:t>
      </w:r>
      <w:r>
        <w:rPr>
          <w:rFonts w:ascii="Liberation Sans" w:hAnsi="Liberation Sans" w:eastAsia="Liberation Sans" w:cs="Liberation Sans"/>
          <w:i/>
          <w:iCs/>
          <w:sz w:val="20"/>
          <w:szCs w:val="20"/>
          <w:lang w:eastAsia="zh-CN" w:bidi="en-US"/>
        </w:rPr>
        <w:t xml:space="preserve"> – обязательное поле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на_______________________________________________________________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(специальность, отделение)</w:t>
      </w:r>
      <w:r>
        <w:rPr>
          <w:rFonts w:ascii="Liberation Sans" w:hAnsi="Liberation Sans" w:eastAsia="Liberation Sans" w:cs="Liberation Sans"/>
          <w:i/>
          <w:iCs/>
          <w:sz w:val="20"/>
          <w:szCs w:val="20"/>
          <w:lang w:eastAsia="zh-CN" w:bidi="en-US"/>
        </w:rPr>
        <w:t xml:space="preserve"> – обязательное поле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С уставом Организации, лицензией на право вед</w:t>
      </w: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Я, _____</w:t>
      </w: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jc w:val="both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</w:t>
      </w: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ур в рамках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подготовки». Отзыв настоящего </w:t>
      </w: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согласия </w:t>
      </w: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в случаях, предусмотренных </w:t>
      </w:r>
      <w:hyperlink r:id="rId16" w:tooltip="garantf1://12048567.0" w:history="1">
        <w:r>
          <w:rPr>
            <w:rFonts w:ascii="Liberation Sans" w:hAnsi="Liberation Sans" w:eastAsia="Liberation Sans" w:cs="Liberation Sans"/>
            <w:sz w:val="28"/>
            <w:szCs w:val="28"/>
            <w:lang w:eastAsia="zh-CN" w:bidi="en-US"/>
          </w:rPr>
          <w:t xml:space="preserve">Федеральным законом</w:t>
        </w:r>
      </w:hyperlink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/>
        </w:rPr>
        <w:t xml:space="preserve">К Запросу прилагаю: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numPr>
          <w:ilvl w:val="1"/>
          <w:numId w:val="41"/>
        </w:numPr>
        <w:contextualSpacing/>
        <w:ind w:left="0" w:hanging="12"/>
        <w:spacing w:line="240" w:lineRule="auto"/>
        <w:tabs>
          <w:tab w:val="num" w:pos="0" w:leader="none"/>
          <w:tab w:val="clear" w:pos="454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/>
        </w:rPr>
        <w:t xml:space="preserve">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numPr>
          <w:ilvl w:val="1"/>
          <w:numId w:val="41"/>
        </w:numPr>
        <w:contextualSpacing/>
        <w:ind w:left="0" w:hanging="11"/>
        <w:spacing w:line="240" w:lineRule="auto"/>
        <w:tabs>
          <w:tab w:val="num" w:pos="0" w:leader="none"/>
          <w:tab w:val="clear" w:pos="454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/>
        </w:rPr>
        <w:t xml:space="preserve">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numPr>
          <w:ilvl w:val="1"/>
          <w:numId w:val="41"/>
        </w:numPr>
        <w:contextualSpacing/>
        <w:ind w:left="0" w:hanging="11"/>
        <w:spacing w:line="240" w:lineRule="auto"/>
        <w:tabs>
          <w:tab w:val="num" w:pos="0" w:leader="none"/>
          <w:tab w:val="clear" w:pos="454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/>
        </w:rPr>
        <w:t xml:space="preserve">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ind w:firstLine="993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(указывается перечень документов, предоставляемых Заявителем, в соо</w:t>
      </w: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тветствии с разделом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№ 4 настоящей технологической схемы</w:t>
      </w:r>
      <w:r>
        <w:rPr>
          <w:rFonts w:ascii="Liberation Sans" w:hAnsi="Liberation Sans" w:eastAsia="Liberation Sans" w:cs="Liberation Sans"/>
          <w:sz w:val="20"/>
          <w:szCs w:val="20"/>
          <w:lang w:eastAsia="zh-CN" w:bidi="en-US"/>
        </w:rPr>
        <w:t xml:space="preserve">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contextualSpacing/>
        <w:jc w:val="center"/>
        <w:spacing w:line="240" w:lineRule="auto"/>
        <w:tabs>
          <w:tab w:val="left" w:pos="4320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pPr w:horzAnchor="margin" w:tblpXSpec="left" w:vertAnchor="text" w:tblpYSpec="center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3238"/>
        <w:gridCol w:w="481"/>
        <w:gridCol w:w="2822"/>
        <w:gridCol w:w="561"/>
        <w:gridCol w:w="3245"/>
      </w:tblGrid>
      <w:tr>
        <w:trPr/>
        <w:tc>
          <w:tcPr>
            <w:shd w:val="clear" w:color="ffffff" w:fill="ffffff"/>
            <w:tcBorders>
              <w:top w:val="single" w:color="000000" w:sz="4" w:space="0"/>
            </w:tcBorders>
            <w:tcW w:w="3261" w:type="dxa"/>
            <w:textDirection w:val="lrTb"/>
            <w:noWrap w:val="false"/>
          </w:tcPr>
          <w:p>
            <w:pPr>
              <w:ind w:firstLine="709"/>
              <w:jc w:val="left"/>
              <w:spacing w:line="240" w:lineRule="auto"/>
              <w:tabs>
                <w:tab w:val="left" w:pos="384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zh-CN" w:bidi="en-US"/>
              </w:rPr>
              <w:t xml:space="preserve">Заявитель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zh-CN" w:bidi="en-US"/>
              </w:rPr>
              <w:t xml:space="preserve">   (представитель Заявителя)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86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tabs>
                <w:tab w:val="left" w:pos="384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zh-CN" w:bidi="en-US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2840" w:type="dxa"/>
            <w:textDirection w:val="lrTb"/>
            <w:noWrap w:val="false"/>
          </w:tcPr>
          <w:p>
            <w:pPr>
              <w:ind w:firstLine="709"/>
              <w:jc w:val="left"/>
              <w:spacing w:line="240" w:lineRule="auto"/>
              <w:tabs>
                <w:tab w:val="left" w:pos="384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zh-CN" w:bidi="en-US"/>
              </w:rPr>
              <w:t xml:space="preserve">Подпись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tabs>
                <w:tab w:val="left" w:pos="384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3261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tabs>
                <w:tab w:val="left" w:pos="384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Расшифровка подписи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ind w:firstLine="709"/>
        <w:spacing w:line="240" w:lineRule="auto"/>
        <w:tabs>
          <w:tab w:val="left" w:pos="3840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zh-CN" w:bidi="en-US"/>
        </w:rPr>
        <w:t xml:space="preserve">Дата «___» __________ 20___г.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pStyle w:val="1136"/>
        <w:jc w:val="left"/>
        <w:spacing w:after="0" w:line="240" w:lineRule="auto"/>
        <w:rPr>
          <w:rFonts w:ascii="Liberation Sans" w:hAnsi="Liberation Sans" w:cs="Liberation Sans"/>
          <w:b w:val="0"/>
          <w:bCs/>
          <w:szCs w:val="24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/>
          <w:szCs w:val="24"/>
        </w:rPr>
      </w:r>
      <w:r>
        <w:rPr>
          <w:rFonts w:ascii="Liberation Sans" w:hAnsi="Liberation Sans" w:cs="Liberation Sans"/>
          <w:b w:val="0"/>
          <w:bCs/>
          <w:szCs w:val="24"/>
        </w:rPr>
      </w:r>
    </w:p>
    <w:p>
      <w:pPr>
        <w:ind w:firstLine="5040"/>
        <w:jc w:val="both"/>
        <w:spacing w:line="240" w:lineRule="auto"/>
        <w:widowControl w:val="off"/>
        <w:tabs>
          <w:tab w:val="left" w:pos="8080" w:leader="none"/>
        </w:tabs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5040"/>
        <w:jc w:val="both"/>
        <w:spacing w:line="240" w:lineRule="auto"/>
        <w:widowControl w:val="off"/>
        <w:tabs>
          <w:tab w:val="left" w:pos="8080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firstLine="5040"/>
        <w:jc w:val="both"/>
        <w:spacing w:line="240" w:lineRule="auto"/>
        <w:widowControl w:val="off"/>
        <w:tabs>
          <w:tab w:val="left" w:pos="8080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firstLine="5040"/>
        <w:jc w:val="both"/>
        <w:spacing w:line="240" w:lineRule="auto"/>
        <w:widowControl w:val="off"/>
        <w:tabs>
          <w:tab w:val="left" w:pos="8080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firstLine="5040"/>
        <w:jc w:val="both"/>
        <w:spacing w:line="240" w:lineRule="auto"/>
        <w:widowControl w:val="off"/>
        <w:tabs>
          <w:tab w:val="left" w:pos="8080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2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left="5103"/>
        <w:jc w:val="both"/>
        <w:spacing w:line="240" w:lineRule="auto"/>
        <w:widowControl w:val="off"/>
        <w:tabs>
          <w:tab w:val="left" w:pos="510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технологической схеме по предоставлению муниципальной услуги «</w:t>
      </w:r>
      <w:r>
        <w:rPr>
          <w:rFonts w:ascii="Liberation Sans" w:hAnsi="Liberation Sans" w:eastAsia="Liberation Sans" w:cs="Liberation Sans"/>
          <w:sz w:val="28"/>
          <w:szCs w:val="28"/>
          <w:shd w:val="clear" w:color="auto" w:fill="ffffff"/>
        </w:rPr>
        <w:t xml:space="preserve">Запись на обучение по дополнительной образовательной программе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right"/>
        <w:spacing w:line="240" w:lineRule="auto"/>
        <w:widowControl w:val="off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0"/>
        <w:jc w:val="center"/>
        <w:keepNext/>
        <w:spacing w:after="0" w:afterAutospacing="0" w:line="240" w:lineRule="auto"/>
        <w:rPr>
          <w:rFonts w:ascii="Liberation Sans" w:hAnsi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 решения об отказе в предоставлении Муниципальной услуги</w:t>
      </w:r>
      <w:bookmarkEnd w:id="0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sz w:val="28"/>
          <w:szCs w:val="21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(Оформляется на официальном бланке Организации)</w:t>
      </w:r>
      <w:r>
        <w:rPr>
          <w:rFonts w:ascii="Liberation Sans" w:hAnsi="Liberation Sans" w:cs="Liberation Sans"/>
          <w:b/>
          <w:sz w:val="28"/>
          <w:szCs w:val="21"/>
        </w:rPr>
      </w:r>
      <w:r>
        <w:rPr>
          <w:rFonts w:ascii="Liberation Sans" w:hAnsi="Liberation Sans" w:cs="Liberation Sans"/>
          <w:b/>
          <w:sz w:val="28"/>
          <w:szCs w:val="21"/>
        </w:rPr>
      </w:r>
    </w:p>
    <w:p>
      <w:pPr>
        <w:ind w:left="5529"/>
        <w:spacing w:after="0" w:afterAutospacing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</w:p>
    <w:p>
      <w:pPr>
        <w:ind w:left="5529"/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Кому: __________________________________________________________________________________________________________________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5529"/>
        <w:jc w:val="center"/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(фамилия, имя, отчество физического лица)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5812"/>
        <w:jc w:val="center"/>
        <w:spacing w:after="0" w:afterAutospacing="0" w:line="240" w:lineRule="auto"/>
        <w:tabs>
          <w:tab w:val="left" w:pos="1440" w:leader="none"/>
          <w:tab w:val="num" w:pos="595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об отказе в предоставлении Муниципальной услуги 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ind w:firstLine="709"/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</w:p>
    <w:p>
      <w:pPr>
        <w:ind w:firstLine="709"/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10885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4099"/>
        <w:gridCol w:w="5528"/>
      </w:tblGrid>
      <w:tr>
        <w:trPr>
          <w:trHeight w:val="783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пункта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основания для отказа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соответствии с Административным регламентом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Разъяснение причин отказа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в предоставлении Муниципальной услуги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356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859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Наличие противоречивых сведений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в Запросе и приложенных к нему документах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и приложенными к нему документами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1139"/>
              <w:ind w:firstLine="0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ия ребенка в Запросе и свидетельстве о рождении различаются»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789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Административном регламенте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основания такого вывода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425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Несоответствие документов, указанных в Административном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регламенте, по форме или содержанию требованиям законодательства Российской Федерации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к каждому документу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762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Запрос подан лицом, не имеющим полномочий представлять интересы Заявит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основания такого вывода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661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13.2.5.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Отзыв Запроса по инициативе Заявителя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реквизиты заявления об отказе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от предоставления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929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13.2.6.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и спорта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на перечень противопоказаний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635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13.2.7.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Отсутствие свободных мест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в Организации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128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13.2.8.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Неявка в Организацию в течение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4 (Четырех)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(Четырех) рабо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чих дней после получения уведомления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128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13.2.9.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numPr>
                <w:ilvl w:val="1"/>
                <w:numId w:val="0"/>
              </w:num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доступный остаток обеспечения сертификата дополнительного образования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653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13.2.10.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Неявка на прохождение вступительных (приемных) испытаний в Организацию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128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13.2.11.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Непредстав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в день подписания договора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на перечень непредставленных оригиналов документов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128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13.2.12.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Несоответствие оригиналов документов сведениям, указанным в Запросе или в электронной форме Запроса на ЕПГУ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и оригиналами документов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Например, Запрос содержит сведения о номере свидетельства о рождении ребенка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-МЮ №712901, а оригинал свидетельства о рождении –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-МЮ №562901. В этом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случае необходимо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указать: «Данные о серии (номере) свидетельства о рождении ребенка в Запросе и представленном оригинале документа различаются»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543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13.2.13.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Отрицательные результаты вступительных (приемных) испытаний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Указать, какие вступительные (приемные) испытания 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 пройдены с полученными результатами и требуемыми показателями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128"/>
        </w:trPr>
        <w:tc>
          <w:tcPr>
            <w:shd w:val="clear" w:color="ffffff" w:fill="ffffff"/>
            <w:tcW w:w="125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13.2.14.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099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5528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Например, номер СНИЛС ребенка, полученный в порядке межведомственного информационного взаимодействия, не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Данный отказ может быть обжалован в досудебном порядке путем направления жал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обы, а также в судебном порядке.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spacing w:line="240" w:lineRule="auto"/>
        <w:tabs>
          <w:tab w:val="left" w:pos="1496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Дополнительно информируем: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spacing w:line="240" w:lineRule="auto"/>
        <w:tabs>
          <w:tab w:val="left" w:pos="1496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 (указывается информация, необходимая для устранения причин отказа </w:t>
      </w:r>
      <w:r>
        <w:rPr>
          <w:rFonts w:ascii="Liberation Sans" w:hAnsi="Liberation Sans" w:eastAsia="Liberation Sans" w:cs="Liberation Sans"/>
          <w:sz w:val="20"/>
          <w:szCs w:val="20"/>
        </w:rPr>
        <w:br/>
        <w:t xml:space="preserve">в предоставлении Муниципальной услуги, а также иная дополнительная информация при наличии)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Уполномоченный работник Организаци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(подпись, фамилия, инициалы)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0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«_____»_______________________ 20_____ г.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5040"/>
        <w:jc w:val="both"/>
        <w:spacing w:line="240" w:lineRule="auto"/>
        <w:widowControl w:val="off"/>
        <w:tabs>
          <w:tab w:val="left" w:pos="8080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3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left="5103"/>
        <w:jc w:val="both"/>
        <w:spacing w:line="240" w:lineRule="auto"/>
        <w:widowControl w:val="off"/>
        <w:tabs>
          <w:tab w:val="left" w:pos="510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технологической схеме по предоставлению муниципальной услуги «</w:t>
      </w:r>
      <w:r>
        <w:rPr>
          <w:rFonts w:ascii="Liberation Sans" w:hAnsi="Liberation Sans" w:eastAsia="Liberation Sans" w:cs="Liberation Sans"/>
          <w:sz w:val="28"/>
          <w:szCs w:val="28"/>
          <w:shd w:val="clear" w:color="auto" w:fill="ffffff"/>
        </w:rPr>
        <w:t xml:space="preserve">Запись на обучение по дополнительной образовательной программе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1340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709"/>
        <w:jc w:val="center"/>
        <w:keepNext/>
        <w:spacing w:line="240" w:lineRule="auto"/>
        <w:rPr>
          <w:rFonts w:ascii="Liberation Sans" w:hAnsi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 решения об отказе в приеме документов, необходимых для предоставления Муниципальной услуги</w:t>
      </w:r>
      <w:bookmarkEnd w:id="0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</w:p>
    <w:p>
      <w:pPr>
        <w:jc w:val="center"/>
        <w:spacing w:line="240" w:lineRule="auto"/>
        <w:rPr>
          <w:rFonts w:ascii="Liberation Sans" w:hAnsi="Liberation Sans" w:cs="Liberation Sans"/>
          <w:b/>
          <w:sz w:val="21"/>
          <w:szCs w:val="21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(Оформляется на официальном бланке Организации)</w:t>
      </w:r>
      <w:r>
        <w:rPr>
          <w:rFonts w:ascii="Liberation Sans" w:hAnsi="Liberation Sans" w:cs="Liberation Sans"/>
          <w:b/>
          <w:sz w:val="21"/>
          <w:szCs w:val="21"/>
        </w:rPr>
      </w:r>
      <w:r>
        <w:rPr>
          <w:rFonts w:ascii="Liberation Sans" w:hAnsi="Liberation Sans" w:cs="Liberation Sans"/>
          <w:b/>
          <w:sz w:val="21"/>
          <w:szCs w:val="21"/>
        </w:rPr>
      </w:r>
    </w:p>
    <w:p>
      <w:pPr>
        <w:ind w:left="5529"/>
        <w:spacing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</w:p>
    <w:p>
      <w:pPr>
        <w:ind w:left="552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Кому: __________________________________________________________________________________________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5529"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(фамилия, имя, отчество физического лица)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5812"/>
        <w:jc w:val="center"/>
        <w:spacing w:line="240" w:lineRule="auto"/>
        <w:tabs>
          <w:tab w:val="left" w:pos="1440" w:leader="none"/>
          <w:tab w:val="num" w:pos="595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об отказе в приеме документов, необходимых для предоставления 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Муниципальной услуги «Прием в муниципальные образоват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</w:t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ind w:firstLine="709"/>
        <w:jc w:val="both"/>
        <w:spacing w:after="0" w:afterAutospacing="0" w:line="240" w:lineRule="auto"/>
        <w:tabs>
          <w:tab w:val="left" w:pos="1496" w:leader="none"/>
        </w:tabs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приеме документов, необходимых для предоставления Муниципальной услуги «Прием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муниципальные образоват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подготовки», Вам отказано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 следующим основаниям: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</w:p>
    <w:p>
      <w:pPr>
        <w:ind w:firstLine="709"/>
        <w:jc w:val="both"/>
        <w:spacing w:after="0" w:afterAutospacing="0" w:line="240" w:lineRule="auto"/>
        <w:tabs>
          <w:tab w:val="left" w:pos="1496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10645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43"/>
        <w:gridCol w:w="4794"/>
        <w:gridCol w:w="4608"/>
      </w:tblGrid>
      <w:tr>
        <w:trPr>
          <w:trHeight w:val="802"/>
        </w:trPr>
        <w:tc>
          <w:tcPr>
            <w:shd w:val="clear" w:color="ffffff" w:fill="ffffff"/>
            <w:tcW w:w="12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пункта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794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основания для отказа в соответствии с Административным регламентом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608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Разъяснение причин отказа в приеме документов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291"/>
        </w:trPr>
        <w:tc>
          <w:tcPr>
            <w:shd w:val="clear" w:color="ffffff" w:fill="ffffff"/>
            <w:tcW w:w="1243" w:type="dxa"/>
            <w:textDirection w:val="lrTb"/>
            <w:noWrap w:val="false"/>
          </w:tcPr>
          <w:p>
            <w:pPr>
              <w:ind w:firstLine="284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794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608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W w:w="1243" w:type="dxa"/>
            <w:textDirection w:val="lrTb"/>
            <w:noWrap w:val="false"/>
          </w:tcPr>
          <w:p>
            <w:pPr>
              <w:ind w:firstLine="284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12.1.1.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794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Запрос направлен адресату не по принадлежности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608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Указать, какая Организация предоставляет услугу, указать информацию о месте нахождения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W w:w="1243" w:type="dxa"/>
            <w:textDirection w:val="lrTb"/>
            <w:noWrap w:val="false"/>
          </w:tcPr>
          <w:p>
            <w:pPr>
              <w:ind w:firstLine="284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12.1.2.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794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Заявителем представлен не полный комплект документов, необходимых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для предоставления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608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958"/>
        </w:trPr>
        <w:tc>
          <w:tcPr>
            <w:shd w:val="clear" w:color="ffffff" w:fill="ffffff"/>
            <w:tcW w:w="1243" w:type="dxa"/>
            <w:textDirection w:val="lrTb"/>
            <w:noWrap w:val="false"/>
          </w:tcPr>
          <w:p>
            <w:pPr>
              <w:ind w:firstLine="284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12.1.3.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794" w:type="dxa"/>
            <w:textDirection w:val="lrTb"/>
            <w:noWrap w:val="false"/>
          </w:tcPr>
          <w:p>
            <w:pPr>
              <w:numPr>
                <w:ilvl w:val="2"/>
                <w:numId w:val="0"/>
              </w:num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Документы, необходимые для предоставления Муниципальной услуги, утратили силу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608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основания такого вывода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W w:w="1243" w:type="dxa"/>
            <w:textDirection w:val="lrTb"/>
            <w:noWrap w:val="false"/>
          </w:tcPr>
          <w:p>
            <w:pPr>
              <w:ind w:firstLine="284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12.1.4.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794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Документы содержат подчистки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 исправления текста, не заверенные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в порядке, установленном законодательством Российской Федерации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608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и исправления текста, не заверенные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в порядке, установленном законодательством Российской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Федерации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W w:w="1243" w:type="dxa"/>
            <w:textDirection w:val="lrTb"/>
            <w:noWrap w:val="false"/>
          </w:tcPr>
          <w:p>
            <w:pPr>
              <w:ind w:firstLine="284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12.1.5.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794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 сведения, содержащиеся в документах для предоставления Муниципальной услуги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608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исчерпывающий перечень документов, содержащих повреждения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W w:w="1243" w:type="dxa"/>
            <w:textDirection w:val="lrTb"/>
            <w:noWrap w:val="false"/>
          </w:tcPr>
          <w:p>
            <w:pPr>
              <w:ind w:firstLine="284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12.1.6.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794" w:type="dxa"/>
            <w:textDirection w:val="lrTb"/>
            <w:noWrap w:val="false"/>
          </w:tcPr>
          <w:p>
            <w:pPr>
              <w:numPr>
                <w:ilvl w:val="1"/>
                <w:numId w:val="0"/>
              </w:num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на ЕПГУ (отсутствие заполнения, недостоверное, неполное либо неправильное, несоответствующее требованиям,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установленным Административным регламентом)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608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 нарушением требований, установленных Административным регламентом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W w:w="1243" w:type="dxa"/>
            <w:textDirection w:val="lrTb"/>
            <w:noWrap w:val="false"/>
          </w:tcPr>
          <w:p>
            <w:pPr>
              <w:ind w:firstLine="284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12.1.7.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794" w:type="dxa"/>
            <w:textDirection w:val="lrTb"/>
            <w:noWrap w:val="false"/>
          </w:tcPr>
          <w:p>
            <w:pPr>
              <w:numPr>
                <w:ilvl w:val="2"/>
                <w:numId w:val="0"/>
              </w:num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Представление электронных образов документов посредством РПГУ,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не позволяющих в полном объеме прочитать текст документа и (или) распознать реквизиты документа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608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основания такого вывода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W w:w="1243" w:type="dxa"/>
            <w:textDirection w:val="lrTb"/>
            <w:noWrap w:val="false"/>
          </w:tcPr>
          <w:p>
            <w:pPr>
              <w:ind w:firstLine="284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12.1.8.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794" w:type="dxa"/>
            <w:textDirection w:val="lrTb"/>
            <w:noWrap w:val="false"/>
          </w:tcPr>
          <w:p>
            <w:pPr>
              <w:numPr>
                <w:ilvl w:val="2"/>
                <w:numId w:val="0"/>
              </w:numPr>
              <w:spacing w:after="0" w:afterAutospacing="0" w:line="240" w:lineRule="auto"/>
              <w:rPr>
                <w:rFonts w:ascii="Liberation Sans" w:hAnsi="Liberation Sans" w:cs="Liberation Sans"/>
                <w:b/>
                <w:bCs/>
                <w:i/>
                <w:iCs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Подача Запроса и иных документов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в электронной форме,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подписанных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с использованием ЭП, не принадлежащей Заявителю или представителю Заявителя</w:t>
            </w:r>
            <w:r>
              <w:rPr>
                <w:rFonts w:ascii="Liberation Sans" w:hAnsi="Liberation Sans" w:cs="Liberation Sans"/>
                <w:b/>
                <w:bCs/>
                <w:i/>
                <w:iCs/>
              </w:rPr>
            </w:r>
            <w:r>
              <w:rPr>
                <w:rFonts w:ascii="Liberation Sans" w:hAnsi="Liberation Sans" w:cs="Liberation Sans"/>
                <w:b/>
                <w:bCs/>
                <w:i/>
                <w:iCs/>
              </w:rPr>
            </w:r>
          </w:p>
        </w:tc>
        <w:tc>
          <w:tcPr>
            <w:shd w:val="clear" w:color="ffffff" w:fill="ffffff"/>
            <w:tcW w:w="4608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не соответствующих указанному критерию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1363"/>
        </w:trPr>
        <w:tc>
          <w:tcPr>
            <w:shd w:val="clear" w:color="ffffff" w:fill="ffffff"/>
            <w:tcW w:w="1243" w:type="dxa"/>
            <w:textDirection w:val="lrTb"/>
            <w:noWrap w:val="false"/>
          </w:tcPr>
          <w:p>
            <w:pPr>
              <w:ind w:firstLine="284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12.1.9.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shd w:val="clear" w:color="ffffff" w:fill="ffffff"/>
            <w:tcW w:w="4794" w:type="dxa"/>
            <w:textDirection w:val="lrTb"/>
            <w:noWrap w:val="false"/>
          </w:tcPr>
          <w:p>
            <w:pPr>
              <w:numPr>
                <w:ilvl w:val="2"/>
                <w:numId w:val="0"/>
              </w:numPr>
              <w:spacing w:after="0" w:afterAutospacing="0" w:line="240" w:lineRule="auto"/>
              <w:rPr>
                <w:rFonts w:ascii="Liberation Sans" w:hAnsi="Liberation Sans" w:cs="Liberation Sans"/>
                <w:b/>
                <w:bCs/>
                <w:i/>
                <w:iCs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Поступление Запроса, аналогичного ранее зарегистриров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анному Запросу, срок предоставления Муниципальной услуги,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по которому не истек на момент поступления такого Запроса</w:t>
            </w:r>
            <w:r>
              <w:rPr>
                <w:rFonts w:ascii="Liberation Sans" w:hAnsi="Liberation Sans" w:cs="Liberation Sans"/>
                <w:b/>
                <w:bCs/>
                <w:i/>
                <w:iCs/>
              </w:rPr>
            </w:r>
            <w:r>
              <w:rPr>
                <w:rFonts w:ascii="Liberation Sans" w:hAnsi="Liberation Sans" w:cs="Liberation Sans"/>
                <w:b/>
                <w:bCs/>
                <w:i/>
                <w:iCs/>
              </w:rPr>
            </w:r>
          </w:p>
        </w:tc>
        <w:tc>
          <w:tcPr>
            <w:shd w:val="clear" w:color="ffffff" w:fill="ffffff"/>
            <w:tcW w:w="4608" w:type="dxa"/>
            <w:textDirection w:val="lrTb"/>
            <w:noWrap w:val="false"/>
          </w:tcPr>
          <w:p>
            <w:pPr>
              <w:ind w:firstLine="0"/>
              <w:spacing w:after="0" w:afterAutospacing="0" w:line="240" w:lineRule="auto"/>
              <w:tabs>
                <w:tab w:val="left" w:pos="149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Указать реквизиты ранее поданного аналогичного Запроса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ind w:firstLine="709"/>
        <w:spacing w:line="240" w:lineRule="auto"/>
        <w:tabs>
          <w:tab w:val="left" w:pos="1496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Дополнительно информируем: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-142" w:hanging="142"/>
        <w:spacing w:line="240" w:lineRule="auto"/>
        <w:tabs>
          <w:tab w:val="left" w:pos="1496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-142" w:hanging="142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-142" w:hanging="142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Уполномоченное должностное лицо Организации 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     (подпись, фамилия, инициалы)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0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«_____»_______________________ 20     г.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keepNext/>
        <w:spacing w:line="240" w:lineRule="auto"/>
        <w:rPr>
          <w:rFonts w:ascii="Liberation Sans" w:hAnsi="Liberation Sans" w:cs="Liberation Sans"/>
          <w:iCs/>
          <w:sz w:val="24"/>
          <w:szCs w:val="24"/>
        </w:rPr>
        <w:outlineLvl w:val="0"/>
      </w:pPr>
      <w:r>
        <w:rPr>
          <w:rFonts w:ascii="Liberation Sans" w:hAnsi="Liberation Sans" w:eastAsia="Liberation Sans" w:cs="Liberation Sans"/>
          <w:iCs/>
          <w:sz w:val="28"/>
          <w:szCs w:val="28"/>
        </w:rPr>
      </w:r>
      <w:r>
        <w:rPr>
          <w:rFonts w:ascii="Liberation Sans" w:hAnsi="Liberation Sans" w:cs="Liberation Sans"/>
          <w:iCs/>
          <w:sz w:val="24"/>
          <w:szCs w:val="24"/>
        </w:rPr>
      </w:r>
      <w:r>
        <w:rPr>
          <w:rFonts w:ascii="Liberation Sans" w:hAnsi="Liberation Sans" w:cs="Liberation Sans"/>
          <w:iCs/>
          <w:sz w:val="24"/>
          <w:szCs w:val="24"/>
        </w:rPr>
      </w:r>
    </w:p>
    <w:p>
      <w:pPr>
        <w:ind w:left="5103"/>
        <w:jc w:val="both"/>
        <w:spacing w:line="240" w:lineRule="auto"/>
        <w:widowControl w:val="off"/>
        <w:tabs>
          <w:tab w:val="left" w:pos="5103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left="5103"/>
        <w:jc w:val="both"/>
        <w:spacing w:line="240" w:lineRule="auto"/>
        <w:widowControl w:val="off"/>
        <w:tabs>
          <w:tab w:val="left" w:pos="5103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4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left="5103"/>
        <w:jc w:val="both"/>
        <w:spacing w:line="240" w:lineRule="auto"/>
        <w:widowControl w:val="off"/>
        <w:tabs>
          <w:tab w:val="left" w:pos="510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технологической схеме по предоставлению муниципальной услуги «</w:t>
      </w:r>
      <w:r>
        <w:rPr>
          <w:rFonts w:ascii="Liberation Sans" w:hAnsi="Liberation Sans" w:eastAsia="Liberation Sans" w:cs="Liberation Sans"/>
          <w:sz w:val="28"/>
          <w:szCs w:val="28"/>
          <w:shd w:val="clear" w:color="auto" w:fill="ffffff"/>
        </w:rPr>
        <w:t xml:space="preserve">Запись на обучение по дополнительной образовательной программе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709"/>
        <w:jc w:val="center"/>
        <w:keepNext/>
        <w:spacing w:line="240" w:lineRule="auto"/>
        <w:rPr>
          <w:rFonts w:ascii="Liberation Sans" w:hAnsi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 уведомления о назначении приемных (вступительных) испытаний</w:t>
      </w:r>
      <w:bookmarkEnd w:id="0"/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</w:p>
    <w:p>
      <w:pPr>
        <w:ind w:left="709"/>
        <w:jc w:val="center"/>
        <w:keepNext/>
        <w:spacing w:line="240" w:lineRule="auto"/>
        <w:rPr>
          <w:rFonts w:ascii="Liberation Sans" w:hAnsi="Liberation Sans" w:cs="Liberation Sans"/>
          <w:bCs/>
          <w:sz w:val="24"/>
          <w:szCs w:val="24"/>
        </w:rPr>
        <w:outlineLvl w:val="1"/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4"/>
          <w:szCs w:val="24"/>
        </w:rPr>
      </w:r>
      <w:r>
        <w:rPr>
          <w:rFonts w:ascii="Liberation Sans" w:hAnsi="Liberation Sans" w:cs="Liberation Sans"/>
          <w:bCs/>
          <w:sz w:val="24"/>
          <w:szCs w:val="24"/>
        </w:rPr>
      </w:r>
    </w:p>
    <w:p>
      <w:pPr>
        <w:ind w:left="5529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Кому: __________________________________________________________________________________________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5529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(фамилия, имя, отчество физического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лица)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709"/>
        <w:jc w:val="center"/>
        <w:keepNext/>
        <w:spacing w:before="0" w:beforeAutospacing="0" w:after="0" w:afterAutospacing="0" w:line="240" w:lineRule="auto"/>
        <w:rPr>
          <w:rFonts w:ascii="Liberation Sans" w:hAnsi="Liberation Sans" w:cs="Liberation Sans"/>
          <w:bCs/>
          <w:sz w:val="24"/>
          <w:szCs w:val="24"/>
        </w:rPr>
        <w:outlineLvl w:val="1"/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4"/>
          <w:szCs w:val="24"/>
        </w:rPr>
      </w:r>
      <w:r>
        <w:rPr>
          <w:rFonts w:ascii="Liberation Sans" w:hAnsi="Liberation Sans" w:cs="Liberation Sans"/>
          <w:bCs/>
          <w:sz w:val="24"/>
          <w:szCs w:val="24"/>
        </w:rPr>
      </w:r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Настоящим уведомляем Вас о том, что кандидат _________________________________________________________________ _________________________________________________________________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(ФИО кандидата)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на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Для прохождения приемных (вступительных) испытаний необходимо предоставить оригиналы документов: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1. Документ, удостоверяющий личность Заявителя;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2. Документы об отсутствии медицинских противопоказаний для занятий отдельными видами искусства, физической ку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льтурой и спортом;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3. Документ, удостоверяющий личность представителя Заявителя, в случае обращения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за предоставлением Муниципальной услуги представителя Заявителя;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4. Документ, удостоверяющий полномочия представителя Заявителя, в случае обращения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за пред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оставлением Муниципальной услуги представителя Заявителя;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5. Копию свидетельства о рождении кандидата на обучение или копия паспорта кандидата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на обучение (при наличии).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В случае неявки для прохождения приемных (вступительных) испытаний в назначенную дат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Уполномоченный работник Организации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spacing w:before="0" w:beforeAutospacing="0"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(подпись, фамилия, инициалы)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1070"/>
        <w:jc w:val="left"/>
        <w:spacing w:before="0" w:beforeAutospacing="0" w:after="0" w:afterAutospacing="0" w:line="240" w:lineRule="auto"/>
        <w:shd w:val="clear" w:color="auto" w:fill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«_____»_______________________ 20_____ 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 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pStyle w:val="1070"/>
        <w:spacing w:before="0" w:beforeAutospacing="0" w:after="0" w:afterAutospacing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567" w:bottom="96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onsolas">
    <w:panose1 w:val="020B0606020202030204"/>
  </w:font>
  <w:font w:name="Courier New">
    <w:panose1 w:val="02070409020205020404"/>
  </w:font>
  <w:font w:name="Segoe UI">
    <w:panose1 w:val="020B05030202030202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>
      <w:rPr>
        <w:sz w:val="2"/>
        <w:szCs w:val="2"/>
      </w:rPr>
    </w:r>
    <w:r>
      <w:rPr>
        <w:sz w:val="2"/>
        <w:szCs w:val="2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58752" behindDoc="1" locked="0" layoutInCell="1" allowOverlap="1">
              <wp:simplePos x="0" y="0"/>
              <wp:positionH relativeFrom="page">
                <wp:posOffset>3902710</wp:posOffset>
              </wp:positionH>
              <wp:positionV relativeFrom="page">
                <wp:posOffset>10201910</wp:posOffset>
              </wp:positionV>
              <wp:extent cx="82550" cy="8509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8255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80"/>
                              <w:rFonts w:eastAsiaTheme="minorEastAsia"/>
                            </w:rPr>
                            <w:t xml:space="preserve">28</w:t>
                          </w:r>
                          <w:r>
                            <w:rPr>
                              <w:rStyle w:val="1080"/>
                              <w:rFonts w:eastAsiaTheme="minorEastAsia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251658752;o:allowoverlap:true;o:allowincell:true;mso-position-horizontal-relative:page;margin-left:307.30pt;mso-position-horizontal:absolute;mso-position-vertical-relative:page;margin-top:803.30pt;mso-position-vertical:absolute;width:6.50pt;height:6.70pt;mso-wrap-distance-left:5.00pt;mso-wrap-distance-top:0.00pt;mso-wrap-distance-right:5.00pt;mso-wrap-distance-bottom:0.00pt;visibility:visible;" filled="f" stroked="f">
              <v:textbox inset="0,0,0,0">
                <w:txbxContent>
                  <w:p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80"/>
                        <w:rFonts w:eastAsiaTheme="minorEastAsia"/>
                      </w:rPr>
                      <w:t xml:space="preserve">28</w:t>
                    </w:r>
                    <w:r>
                      <w:rPr>
                        <w:rStyle w:val="1080"/>
                        <w:rFonts w:eastAsiaTheme="minorEastAsia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"/>
        <w:szCs w:val="2"/>
      </w:rPr>
    </w:r>
    <w:r>
      <w:rPr>
        <w:sz w:val="2"/>
        <w:szCs w:val="2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147483647" behindDoc="1" locked="0" layoutInCell="1" allowOverlap="1">
              <wp:simplePos x="0" y="0"/>
              <wp:positionH relativeFrom="page">
                <wp:posOffset>3855720</wp:posOffset>
              </wp:positionH>
              <wp:positionV relativeFrom="page">
                <wp:posOffset>9770110</wp:posOffset>
              </wp:positionV>
              <wp:extent cx="113030" cy="9144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130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77"/>
                              <w:rFonts w:eastAsiaTheme="minorEastAsia"/>
                            </w:rPr>
                            <w:t xml:space="preserve">33</w:t>
                          </w:r>
                          <w:r>
                            <w:rPr>
                              <w:rStyle w:val="1077"/>
                              <w:rFonts w:eastAsiaTheme="minorEastAsia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2" o:spid="_x0000_s2" o:spt="202" type="#_x0000_t202" style="position:absolute;z-index:-2147483647;o:allowoverlap:true;o:allowincell:true;mso-position-horizontal-relative:page;margin-left:303.60pt;mso-position-horizontal:absolute;mso-position-vertical-relative:page;margin-top:769.30pt;mso-position-vertical:absolute;width:8.90pt;height:7.20pt;mso-wrap-distance-left:5.00pt;mso-wrap-distance-top:0.00pt;mso-wrap-distance-right:5.00pt;mso-wrap-distance-bottom:0.00pt;visibility:visible;" filled="f" stroked="f">
              <v:textbox inset="0,0,0,0">
                <w:txbxContent>
                  <w:p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77"/>
                        <w:rFonts w:eastAsiaTheme="minorEastAsia"/>
                      </w:rPr>
                      <w:t xml:space="preserve">33</w:t>
                    </w:r>
                    <w:r>
                      <w:rPr>
                        <w:rStyle w:val="1077"/>
                        <w:rFonts w:eastAsiaTheme="minorEastAsia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"/>
        <w:szCs w:val="2"/>
      </w:rPr>
    </w:r>
    <w:r>
      <w:rPr>
        <w:sz w:val="2"/>
        <w:szCs w:val="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59776" behindDoc="1" locked="0" layoutInCell="1" allowOverlap="1">
              <wp:simplePos x="0" y="0"/>
              <wp:positionH relativeFrom="page">
                <wp:posOffset>4061460</wp:posOffset>
              </wp:positionH>
              <wp:positionV relativeFrom="page">
                <wp:posOffset>1137920</wp:posOffset>
              </wp:positionV>
              <wp:extent cx="1057910" cy="12827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05791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</w:pPr>
                          <w:r>
                            <w:rPr>
                              <w:rStyle w:val="1080"/>
                              <w:rFonts w:eastAsiaTheme="minorEastAsia"/>
                            </w:rPr>
                            <w:t xml:space="preserve">Приложение № 2</w:t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251659776;o:allowoverlap:true;o:allowincell:true;mso-position-horizontal-relative:page;margin-left:319.80pt;mso-position-horizontal:absolute;mso-position-vertical-relative:page;margin-top:89.60pt;mso-position-vertical:absolute;width:83.30pt;height:10.10pt;mso-wrap-distance-left:5.00pt;mso-wrap-distance-top:0.00pt;mso-wrap-distance-right:5.00pt;mso-wrap-distance-bottom:0.00pt;visibility:visible;" filled="f" stroked="f">
              <v:textbox inset="0,0,0,0">
                <w:txbxContent>
                  <w:p>
                    <w:pPr>
                      <w:spacing w:line="240" w:lineRule="auto"/>
                    </w:pPr>
                    <w:r>
                      <w:rPr>
                        <w:rStyle w:val="1080"/>
                        <w:rFonts w:eastAsiaTheme="minorEastAsia"/>
                      </w:rPr>
                      <w:t xml:space="preserve">Приложение № 2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"/>
        <w:szCs w:val="2"/>
      </w:rPr>
    </w:r>
    <w:r>
      <w:rPr>
        <w:sz w:val="2"/>
        <w:szCs w:val="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1.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4.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1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38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1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40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40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1.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40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40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  <w:rPr>
        <w:rFonts w:hint="default" w:ascii="Times New Roman" w:hAnsi="Times New Roman" w:cs="Times New Roman"/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4548" w:hanging="720"/>
        <w:tabs>
          <w:tab w:val="num" w:pos="45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36"/>
  </w:num>
  <w:num w:numId="5">
    <w:abstractNumId w:val="30"/>
  </w:num>
  <w:num w:numId="6">
    <w:abstractNumId w:val="17"/>
  </w:num>
  <w:num w:numId="7">
    <w:abstractNumId w:val="31"/>
  </w:num>
  <w:num w:numId="8">
    <w:abstractNumId w:val="33"/>
  </w:num>
  <w:num w:numId="9">
    <w:abstractNumId w:val="38"/>
  </w:num>
  <w:num w:numId="10">
    <w:abstractNumId w:val="22"/>
  </w:num>
  <w:num w:numId="11">
    <w:abstractNumId w:val="21"/>
  </w:num>
  <w:num w:numId="12">
    <w:abstractNumId w:val="37"/>
  </w:num>
  <w:num w:numId="13">
    <w:abstractNumId w:val="2"/>
  </w:num>
  <w:num w:numId="14">
    <w:abstractNumId w:val="3"/>
  </w:num>
  <w:num w:numId="15">
    <w:abstractNumId w:val="19"/>
  </w:num>
  <w:num w:numId="16">
    <w:abstractNumId w:val="29"/>
  </w:num>
  <w:num w:numId="17">
    <w:abstractNumId w:val="25"/>
  </w:num>
  <w:num w:numId="18">
    <w:abstractNumId w:val="20"/>
  </w:num>
  <w:num w:numId="19">
    <w:abstractNumId w:val="0"/>
  </w:num>
  <w:num w:numId="20">
    <w:abstractNumId w:val="34"/>
  </w:num>
  <w:num w:numId="21">
    <w:abstractNumId w:val="24"/>
  </w:num>
  <w:num w:numId="22">
    <w:abstractNumId w:val="4"/>
  </w:num>
  <w:num w:numId="23">
    <w:abstractNumId w:val="7"/>
  </w:num>
  <w:num w:numId="24">
    <w:abstractNumId w:val="23"/>
  </w:num>
  <w:num w:numId="25">
    <w:abstractNumId w:val="1"/>
  </w:num>
  <w:num w:numId="26">
    <w:abstractNumId w:val="28"/>
  </w:num>
  <w:num w:numId="27">
    <w:abstractNumId w:val="9"/>
  </w:num>
  <w:num w:numId="28">
    <w:abstractNumId w:val="14"/>
  </w:num>
  <w:num w:numId="29">
    <w:abstractNumId w:val="8"/>
  </w:num>
  <w:num w:numId="30">
    <w:abstractNumId w:val="18"/>
  </w:num>
  <w:num w:numId="31">
    <w:abstractNumId w:val="10"/>
  </w:num>
  <w:num w:numId="32">
    <w:abstractNumId w:val="32"/>
  </w:num>
  <w:num w:numId="33">
    <w:abstractNumId w:val="15"/>
  </w:num>
  <w:num w:numId="34">
    <w:abstractNumId w:val="27"/>
  </w:num>
  <w:num w:numId="35">
    <w:abstractNumId w:val="11"/>
  </w:num>
  <w:num w:numId="36">
    <w:abstractNumId w:val="13"/>
  </w:num>
  <w:num w:numId="37">
    <w:abstractNumId w:val="6"/>
  </w:num>
  <w:num w:numId="38">
    <w:abstractNumId w:val="16"/>
  </w:num>
  <w:num w:numId="39">
    <w:abstractNumId w:val="35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0">
    <w:name w:val="Title Char"/>
    <w:basedOn w:val="887"/>
    <w:link w:val="908"/>
    <w:uiPriority w:val="10"/>
    <w:rPr>
      <w:sz w:val="48"/>
      <w:szCs w:val="48"/>
    </w:rPr>
  </w:style>
  <w:style w:type="character" w:styleId="881">
    <w:name w:val="Subtitle Char"/>
    <w:basedOn w:val="887"/>
    <w:link w:val="910"/>
    <w:uiPriority w:val="11"/>
    <w:rPr>
      <w:sz w:val="24"/>
      <w:szCs w:val="24"/>
    </w:rPr>
  </w:style>
  <w:style w:type="character" w:styleId="882">
    <w:name w:val="Quote Char"/>
    <w:link w:val="912"/>
    <w:uiPriority w:val="29"/>
    <w:rPr>
      <w:i/>
    </w:rPr>
  </w:style>
  <w:style w:type="character" w:styleId="883">
    <w:name w:val="Intense Quote Char"/>
    <w:link w:val="914"/>
    <w:uiPriority w:val="30"/>
    <w:rPr>
      <w:i/>
    </w:rPr>
  </w:style>
  <w:style w:type="character" w:styleId="884">
    <w:name w:val="Footnote Text Char"/>
    <w:link w:val="1045"/>
    <w:uiPriority w:val="99"/>
    <w:rPr>
      <w:sz w:val="18"/>
    </w:rPr>
  </w:style>
  <w:style w:type="character" w:styleId="885">
    <w:name w:val="Endnote Text Char"/>
    <w:link w:val="1048"/>
    <w:uiPriority w:val="99"/>
    <w:rPr>
      <w:sz w:val="20"/>
    </w:rPr>
  </w:style>
  <w:style w:type="paragraph" w:styleId="886" w:default="1">
    <w:name w:val="Normal"/>
    <w:qFormat/>
  </w:style>
  <w:style w:type="character" w:styleId="887" w:default="1">
    <w:name w:val="Default Paragraph Font"/>
    <w:uiPriority w:val="1"/>
    <w:semiHidden/>
    <w:unhideWhenUsed/>
  </w:style>
  <w:style w:type="table" w:styleId="88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9" w:default="1">
    <w:name w:val="No List"/>
    <w:uiPriority w:val="99"/>
    <w:semiHidden/>
    <w:unhideWhenUsed/>
  </w:style>
  <w:style w:type="character" w:styleId="890" w:customStyle="1">
    <w:name w:val="Heading 1 Char"/>
    <w:basedOn w:val="887"/>
    <w:link w:val="1062"/>
    <w:uiPriority w:val="9"/>
    <w:rPr>
      <w:rFonts w:ascii="Arial" w:hAnsi="Arial" w:eastAsia="Arial" w:cs="Arial"/>
      <w:sz w:val="40"/>
      <w:szCs w:val="40"/>
    </w:rPr>
  </w:style>
  <w:style w:type="paragraph" w:styleId="891" w:customStyle="1">
    <w:name w:val="Heading 2"/>
    <w:basedOn w:val="886"/>
    <w:next w:val="886"/>
    <w:link w:val="89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892" w:customStyle="1">
    <w:name w:val="Heading 2 Char"/>
    <w:basedOn w:val="887"/>
    <w:link w:val="891"/>
    <w:uiPriority w:val="9"/>
    <w:rPr>
      <w:rFonts w:ascii="Arial" w:hAnsi="Arial" w:eastAsia="Arial" w:cs="Arial"/>
      <w:sz w:val="34"/>
    </w:rPr>
  </w:style>
  <w:style w:type="paragraph" w:styleId="893" w:customStyle="1">
    <w:name w:val="Heading 3"/>
    <w:basedOn w:val="886"/>
    <w:next w:val="886"/>
    <w:link w:val="89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894" w:customStyle="1">
    <w:name w:val="Heading 3 Char"/>
    <w:basedOn w:val="887"/>
    <w:link w:val="893"/>
    <w:uiPriority w:val="9"/>
    <w:rPr>
      <w:rFonts w:ascii="Arial" w:hAnsi="Arial" w:eastAsia="Arial" w:cs="Arial"/>
      <w:sz w:val="30"/>
      <w:szCs w:val="30"/>
    </w:rPr>
  </w:style>
  <w:style w:type="paragraph" w:styleId="895" w:customStyle="1">
    <w:name w:val="Heading 4"/>
    <w:basedOn w:val="886"/>
    <w:next w:val="886"/>
    <w:link w:val="89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96" w:customStyle="1">
    <w:name w:val="Heading 4 Char"/>
    <w:basedOn w:val="887"/>
    <w:link w:val="895"/>
    <w:uiPriority w:val="9"/>
    <w:rPr>
      <w:rFonts w:ascii="Arial" w:hAnsi="Arial" w:eastAsia="Arial" w:cs="Arial"/>
      <w:b/>
      <w:bCs/>
      <w:sz w:val="26"/>
      <w:szCs w:val="26"/>
    </w:rPr>
  </w:style>
  <w:style w:type="paragraph" w:styleId="897" w:customStyle="1">
    <w:name w:val="Heading 5"/>
    <w:basedOn w:val="886"/>
    <w:next w:val="886"/>
    <w:link w:val="89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98" w:customStyle="1">
    <w:name w:val="Heading 5 Char"/>
    <w:basedOn w:val="887"/>
    <w:link w:val="897"/>
    <w:uiPriority w:val="9"/>
    <w:rPr>
      <w:rFonts w:ascii="Arial" w:hAnsi="Arial" w:eastAsia="Arial" w:cs="Arial"/>
      <w:b/>
      <w:bCs/>
      <w:sz w:val="24"/>
      <w:szCs w:val="24"/>
    </w:rPr>
  </w:style>
  <w:style w:type="paragraph" w:styleId="899" w:customStyle="1">
    <w:name w:val="Heading 6"/>
    <w:basedOn w:val="886"/>
    <w:next w:val="886"/>
    <w:link w:val="90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900" w:customStyle="1">
    <w:name w:val="Heading 6 Char"/>
    <w:basedOn w:val="887"/>
    <w:link w:val="899"/>
    <w:uiPriority w:val="9"/>
    <w:rPr>
      <w:rFonts w:ascii="Arial" w:hAnsi="Arial" w:eastAsia="Arial" w:cs="Arial"/>
      <w:b/>
      <w:bCs/>
      <w:sz w:val="22"/>
      <w:szCs w:val="22"/>
    </w:rPr>
  </w:style>
  <w:style w:type="paragraph" w:styleId="901" w:customStyle="1">
    <w:name w:val="Heading 7"/>
    <w:basedOn w:val="886"/>
    <w:next w:val="886"/>
    <w:link w:val="90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902" w:customStyle="1">
    <w:name w:val="Heading 7 Char"/>
    <w:basedOn w:val="887"/>
    <w:link w:val="9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03" w:customStyle="1">
    <w:name w:val="Heading 8"/>
    <w:basedOn w:val="886"/>
    <w:next w:val="886"/>
    <w:link w:val="90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904" w:customStyle="1">
    <w:name w:val="Heading 8 Char"/>
    <w:basedOn w:val="887"/>
    <w:link w:val="903"/>
    <w:uiPriority w:val="9"/>
    <w:rPr>
      <w:rFonts w:ascii="Arial" w:hAnsi="Arial" w:eastAsia="Arial" w:cs="Arial"/>
      <w:i/>
      <w:iCs/>
      <w:sz w:val="22"/>
      <w:szCs w:val="22"/>
    </w:rPr>
  </w:style>
  <w:style w:type="paragraph" w:styleId="905" w:customStyle="1">
    <w:name w:val="Heading 9"/>
    <w:basedOn w:val="886"/>
    <w:next w:val="886"/>
    <w:link w:val="90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06" w:customStyle="1">
    <w:name w:val="Heading 9 Char"/>
    <w:basedOn w:val="887"/>
    <w:link w:val="905"/>
    <w:uiPriority w:val="9"/>
    <w:rPr>
      <w:rFonts w:ascii="Arial" w:hAnsi="Arial" w:eastAsia="Arial" w:cs="Arial"/>
      <w:i/>
      <w:iCs/>
      <w:sz w:val="21"/>
      <w:szCs w:val="21"/>
    </w:rPr>
  </w:style>
  <w:style w:type="paragraph" w:styleId="907">
    <w:name w:val="No Spacing"/>
    <w:uiPriority w:val="1"/>
    <w:qFormat/>
    <w:pPr>
      <w:spacing w:after="0" w:line="240" w:lineRule="auto"/>
    </w:pPr>
  </w:style>
  <w:style w:type="paragraph" w:styleId="908">
    <w:name w:val="Title"/>
    <w:basedOn w:val="886"/>
    <w:next w:val="886"/>
    <w:link w:val="909"/>
    <w:uiPriority w:val="10"/>
    <w:qFormat/>
    <w:pPr>
      <w:contextualSpacing/>
      <w:spacing w:before="300"/>
    </w:pPr>
    <w:rPr>
      <w:sz w:val="48"/>
      <w:szCs w:val="48"/>
    </w:rPr>
  </w:style>
  <w:style w:type="character" w:styleId="909" w:customStyle="1">
    <w:name w:val="Название Знак"/>
    <w:basedOn w:val="887"/>
    <w:link w:val="908"/>
    <w:uiPriority w:val="10"/>
    <w:rPr>
      <w:sz w:val="48"/>
      <w:szCs w:val="48"/>
    </w:rPr>
  </w:style>
  <w:style w:type="paragraph" w:styleId="910">
    <w:name w:val="Subtitle"/>
    <w:basedOn w:val="886"/>
    <w:next w:val="886"/>
    <w:link w:val="911"/>
    <w:uiPriority w:val="11"/>
    <w:qFormat/>
    <w:pPr>
      <w:spacing w:before="200"/>
    </w:pPr>
    <w:rPr>
      <w:sz w:val="24"/>
      <w:szCs w:val="24"/>
    </w:rPr>
  </w:style>
  <w:style w:type="character" w:styleId="911" w:customStyle="1">
    <w:name w:val="Подзаголовок Знак"/>
    <w:basedOn w:val="887"/>
    <w:link w:val="910"/>
    <w:uiPriority w:val="11"/>
    <w:rPr>
      <w:sz w:val="24"/>
      <w:szCs w:val="24"/>
    </w:rPr>
  </w:style>
  <w:style w:type="paragraph" w:styleId="912">
    <w:name w:val="Quote"/>
    <w:basedOn w:val="886"/>
    <w:next w:val="886"/>
    <w:link w:val="913"/>
    <w:uiPriority w:val="29"/>
    <w:qFormat/>
    <w:pPr>
      <w:ind w:left="720" w:right="720"/>
    </w:pPr>
    <w:rPr>
      <w:i/>
    </w:rPr>
  </w:style>
  <w:style w:type="character" w:styleId="913" w:customStyle="1">
    <w:name w:val="Цитата 2 Знак"/>
    <w:link w:val="912"/>
    <w:uiPriority w:val="29"/>
    <w:rPr>
      <w:i/>
    </w:rPr>
  </w:style>
  <w:style w:type="paragraph" w:styleId="914">
    <w:name w:val="Intense Quote"/>
    <w:basedOn w:val="886"/>
    <w:next w:val="886"/>
    <w:link w:val="91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15" w:customStyle="1">
    <w:name w:val="Выделенная цитата Знак"/>
    <w:link w:val="914"/>
    <w:uiPriority w:val="30"/>
    <w:rPr>
      <w:i/>
    </w:rPr>
  </w:style>
  <w:style w:type="character" w:styleId="916" w:customStyle="1">
    <w:name w:val="Header Char"/>
    <w:basedOn w:val="887"/>
    <w:link w:val="1126"/>
    <w:uiPriority w:val="99"/>
  </w:style>
  <w:style w:type="character" w:styleId="917" w:customStyle="1">
    <w:name w:val="Footer Char"/>
    <w:basedOn w:val="887"/>
    <w:link w:val="1128"/>
    <w:uiPriority w:val="99"/>
  </w:style>
  <w:style w:type="paragraph" w:styleId="918" w:customStyle="1">
    <w:name w:val="Caption"/>
    <w:basedOn w:val="886"/>
    <w:next w:val="88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919" w:customStyle="1">
    <w:name w:val="Caption Char"/>
    <w:link w:val="1128"/>
    <w:uiPriority w:val="99"/>
  </w:style>
  <w:style w:type="table" w:styleId="920" w:customStyle="1">
    <w:name w:val="Table Grid Light"/>
    <w:basedOn w:val="88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Plain Table 1"/>
    <w:basedOn w:val="88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2" w:customStyle="1">
    <w:name w:val="Plain Table 2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3" w:customStyle="1">
    <w:name w:val="Plain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24" w:customStyle="1">
    <w:name w:val="Plain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Plain Table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Grid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Grid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Grid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Grid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Grid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Grid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Grid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Grid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Grid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Grid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Grid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Grid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Grid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Grid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Grid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Grid Table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8" w:customStyle="1">
    <w:name w:val="Grid Table 4 - Accent 1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49" w:customStyle="1">
    <w:name w:val="Grid Table 4 - Accent 2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50" w:customStyle="1">
    <w:name w:val="Grid Table 4 - Accent 3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51" w:customStyle="1">
    <w:name w:val="Grid Table 4 - Accent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52" w:customStyle="1">
    <w:name w:val="Grid Table 4 - Accent 5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53" w:customStyle="1">
    <w:name w:val="Grid Table 4 - Accent 6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54" w:customStyle="1">
    <w:name w:val="Grid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55" w:customStyle="1">
    <w:name w:val="Grid Table 5 Dark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56" w:customStyle="1">
    <w:name w:val="Grid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57" w:customStyle="1">
    <w:name w:val="Grid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58" w:customStyle="1">
    <w:name w:val="Grid Table 5 Dark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59" w:customStyle="1">
    <w:name w:val="Grid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60" w:customStyle="1">
    <w:name w:val="Grid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61" w:customStyle="1">
    <w:name w:val="Grid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62" w:customStyle="1">
    <w:name w:val="Grid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63" w:customStyle="1">
    <w:name w:val="Grid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64" w:customStyle="1">
    <w:name w:val="Grid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65" w:customStyle="1">
    <w:name w:val="Grid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66" w:customStyle="1">
    <w:name w:val="Grid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67" w:customStyle="1">
    <w:name w:val="Grid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68" w:customStyle="1">
    <w:name w:val="Grid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 w:customStyle="1">
    <w:name w:val="Grid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 w:customStyle="1">
    <w:name w:val="Grid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 w:customStyle="1">
    <w:name w:val="Grid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 w:customStyle="1">
    <w:name w:val="Grid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 w:customStyle="1">
    <w:name w:val="Grid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 w:customStyle="1">
    <w:name w:val="Grid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 w:customStyle="1">
    <w:name w:val="List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 w:customStyle="1">
    <w:name w:val="List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 w:customStyle="1">
    <w:name w:val="List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 w:customStyle="1">
    <w:name w:val="List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 w:customStyle="1">
    <w:name w:val="List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 w:customStyle="1">
    <w:name w:val="List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 w:customStyle="1">
    <w:name w:val="List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 w:customStyle="1">
    <w:name w:val="List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83" w:customStyle="1">
    <w:name w:val="List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84" w:customStyle="1">
    <w:name w:val="List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85" w:customStyle="1">
    <w:name w:val="List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86" w:customStyle="1">
    <w:name w:val="List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87" w:customStyle="1">
    <w:name w:val="List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88" w:customStyle="1">
    <w:name w:val="List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89" w:customStyle="1">
    <w:name w:val="List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 w:customStyle="1">
    <w:name w:val="List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 w:customStyle="1">
    <w:name w:val="List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 w:customStyle="1">
    <w:name w:val="List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 w:customStyle="1">
    <w:name w:val="List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 w:customStyle="1">
    <w:name w:val="List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 w:customStyle="1">
    <w:name w:val="List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 w:customStyle="1">
    <w:name w:val="List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 w:customStyle="1">
    <w:name w:val="List Table 4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8" w:customStyle="1">
    <w:name w:val="List Table 4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 w:customStyle="1">
    <w:name w:val="List Table 4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 w:customStyle="1">
    <w:name w:val="List Table 4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 w:customStyle="1">
    <w:name w:val="List Table 4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 w:customStyle="1">
    <w:name w:val="List Table 4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 w:customStyle="1">
    <w:name w:val="List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4" w:customStyle="1">
    <w:name w:val="List Table 5 Dark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5" w:customStyle="1">
    <w:name w:val="List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6" w:customStyle="1">
    <w:name w:val="List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7" w:customStyle="1">
    <w:name w:val="List Table 5 Dark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8" w:customStyle="1">
    <w:name w:val="List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9" w:customStyle="1">
    <w:name w:val="List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10" w:customStyle="1">
    <w:name w:val="List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011" w:customStyle="1">
    <w:name w:val="List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12" w:customStyle="1">
    <w:name w:val="List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013" w:customStyle="1">
    <w:name w:val="List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014" w:customStyle="1">
    <w:name w:val="List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15" w:customStyle="1">
    <w:name w:val="List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16" w:customStyle="1">
    <w:name w:val="List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17" w:customStyle="1">
    <w:name w:val="List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 w:customStyle="1">
    <w:name w:val="List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 w:customStyle="1">
    <w:name w:val="List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 w:customStyle="1">
    <w:name w:val="List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1" w:customStyle="1">
    <w:name w:val="List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2" w:customStyle="1">
    <w:name w:val="List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 w:customStyle="1">
    <w:name w:val="List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 w:customStyle="1">
    <w:name w:val="Lined - Accent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25" w:customStyle="1">
    <w:name w:val="Lined - Accent 1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26" w:customStyle="1">
    <w:name w:val="Lined - Accent 2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27" w:customStyle="1">
    <w:name w:val="Lined - Accent 3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28" w:customStyle="1">
    <w:name w:val="Lined - Accent 4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29" w:customStyle="1">
    <w:name w:val="Lined - Accent 5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30" w:customStyle="1">
    <w:name w:val="Lined - Accent 6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31" w:customStyle="1">
    <w:name w:val="Bordered &amp; Lined - Accent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32" w:customStyle="1">
    <w:name w:val="Bordered &amp; Lined - Accent 1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33" w:customStyle="1">
    <w:name w:val="Bordered &amp; Lined - Accent 2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34" w:customStyle="1">
    <w:name w:val="Bordered &amp; Lined - Accent 3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35" w:customStyle="1">
    <w:name w:val="Bordered &amp; Lined - Accent 4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36" w:customStyle="1">
    <w:name w:val="Bordered &amp; Lined - Accent 5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37" w:customStyle="1">
    <w:name w:val="Bordered &amp; Lined - Accent 6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38" w:customStyle="1">
    <w:name w:val="Bordered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39" w:customStyle="1">
    <w:name w:val="Bordered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40" w:customStyle="1">
    <w:name w:val="Bordered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41" w:customStyle="1">
    <w:name w:val="Bordered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42" w:customStyle="1">
    <w:name w:val="Bordered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43" w:customStyle="1">
    <w:name w:val="Bordered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44" w:customStyle="1">
    <w:name w:val="Bordered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1045">
    <w:name w:val="footnote text"/>
    <w:basedOn w:val="886"/>
    <w:link w:val="1046"/>
    <w:uiPriority w:val="99"/>
    <w:semiHidden/>
    <w:unhideWhenUsed/>
    <w:pPr>
      <w:spacing w:after="40" w:line="240" w:lineRule="auto"/>
    </w:pPr>
    <w:rPr>
      <w:sz w:val="18"/>
    </w:rPr>
  </w:style>
  <w:style w:type="character" w:styleId="1046" w:customStyle="1">
    <w:name w:val="Текст сноски Знак"/>
    <w:link w:val="1045"/>
    <w:uiPriority w:val="99"/>
    <w:rPr>
      <w:sz w:val="18"/>
    </w:rPr>
  </w:style>
  <w:style w:type="character" w:styleId="1047">
    <w:name w:val="footnote reference"/>
    <w:basedOn w:val="887"/>
    <w:uiPriority w:val="99"/>
    <w:unhideWhenUsed/>
    <w:rPr>
      <w:vertAlign w:val="superscript"/>
    </w:rPr>
  </w:style>
  <w:style w:type="paragraph" w:styleId="1048">
    <w:name w:val="endnote text"/>
    <w:basedOn w:val="886"/>
    <w:link w:val="1049"/>
    <w:uiPriority w:val="99"/>
    <w:semiHidden/>
    <w:unhideWhenUsed/>
    <w:pPr>
      <w:spacing w:after="0" w:line="240" w:lineRule="auto"/>
    </w:pPr>
    <w:rPr>
      <w:sz w:val="20"/>
    </w:rPr>
  </w:style>
  <w:style w:type="character" w:styleId="1049" w:customStyle="1">
    <w:name w:val="Текст концевой сноски Знак"/>
    <w:link w:val="1048"/>
    <w:uiPriority w:val="99"/>
    <w:rPr>
      <w:sz w:val="20"/>
    </w:rPr>
  </w:style>
  <w:style w:type="character" w:styleId="1050">
    <w:name w:val="endnote reference"/>
    <w:basedOn w:val="887"/>
    <w:uiPriority w:val="99"/>
    <w:semiHidden/>
    <w:unhideWhenUsed/>
    <w:rPr>
      <w:vertAlign w:val="superscript"/>
    </w:rPr>
  </w:style>
  <w:style w:type="paragraph" w:styleId="1051">
    <w:name w:val="toc 1"/>
    <w:basedOn w:val="886"/>
    <w:next w:val="886"/>
    <w:uiPriority w:val="39"/>
    <w:unhideWhenUsed/>
    <w:pPr>
      <w:spacing w:after="57"/>
    </w:pPr>
  </w:style>
  <w:style w:type="paragraph" w:styleId="1052">
    <w:name w:val="toc 2"/>
    <w:basedOn w:val="886"/>
    <w:next w:val="886"/>
    <w:uiPriority w:val="39"/>
    <w:unhideWhenUsed/>
    <w:pPr>
      <w:ind w:left="283"/>
      <w:spacing w:after="57"/>
    </w:pPr>
  </w:style>
  <w:style w:type="paragraph" w:styleId="1053">
    <w:name w:val="toc 3"/>
    <w:basedOn w:val="886"/>
    <w:next w:val="886"/>
    <w:uiPriority w:val="39"/>
    <w:unhideWhenUsed/>
    <w:pPr>
      <w:ind w:left="567"/>
      <w:spacing w:after="57"/>
    </w:pPr>
  </w:style>
  <w:style w:type="paragraph" w:styleId="1054">
    <w:name w:val="toc 4"/>
    <w:basedOn w:val="886"/>
    <w:next w:val="886"/>
    <w:uiPriority w:val="39"/>
    <w:unhideWhenUsed/>
    <w:pPr>
      <w:ind w:left="850"/>
      <w:spacing w:after="57"/>
    </w:pPr>
  </w:style>
  <w:style w:type="paragraph" w:styleId="1055">
    <w:name w:val="toc 5"/>
    <w:basedOn w:val="886"/>
    <w:next w:val="886"/>
    <w:uiPriority w:val="39"/>
    <w:unhideWhenUsed/>
    <w:pPr>
      <w:ind w:left="1134"/>
      <w:spacing w:after="57"/>
    </w:pPr>
  </w:style>
  <w:style w:type="paragraph" w:styleId="1056">
    <w:name w:val="toc 6"/>
    <w:basedOn w:val="886"/>
    <w:next w:val="886"/>
    <w:uiPriority w:val="39"/>
    <w:unhideWhenUsed/>
    <w:pPr>
      <w:ind w:left="1417"/>
      <w:spacing w:after="57"/>
    </w:pPr>
  </w:style>
  <w:style w:type="paragraph" w:styleId="1057">
    <w:name w:val="toc 7"/>
    <w:basedOn w:val="886"/>
    <w:next w:val="886"/>
    <w:uiPriority w:val="39"/>
    <w:unhideWhenUsed/>
    <w:pPr>
      <w:ind w:left="1701"/>
      <w:spacing w:after="57"/>
    </w:pPr>
  </w:style>
  <w:style w:type="paragraph" w:styleId="1058">
    <w:name w:val="toc 8"/>
    <w:basedOn w:val="886"/>
    <w:next w:val="886"/>
    <w:uiPriority w:val="39"/>
    <w:unhideWhenUsed/>
    <w:pPr>
      <w:ind w:left="1984"/>
      <w:spacing w:after="57"/>
    </w:pPr>
  </w:style>
  <w:style w:type="paragraph" w:styleId="1059">
    <w:name w:val="toc 9"/>
    <w:basedOn w:val="886"/>
    <w:next w:val="886"/>
    <w:uiPriority w:val="39"/>
    <w:unhideWhenUsed/>
    <w:pPr>
      <w:ind w:left="2268"/>
      <w:spacing w:after="57"/>
    </w:pPr>
  </w:style>
  <w:style w:type="paragraph" w:styleId="1060">
    <w:name w:val="TOC Heading"/>
    <w:uiPriority w:val="39"/>
    <w:unhideWhenUsed/>
  </w:style>
  <w:style w:type="paragraph" w:styleId="1061">
    <w:name w:val="table of figures"/>
    <w:basedOn w:val="886"/>
    <w:next w:val="886"/>
    <w:uiPriority w:val="99"/>
    <w:unhideWhenUsed/>
    <w:pPr>
      <w:spacing w:after="0"/>
    </w:pPr>
  </w:style>
  <w:style w:type="paragraph" w:styleId="1062" w:customStyle="1">
    <w:name w:val="Heading 1"/>
    <w:basedOn w:val="886"/>
    <w:next w:val="886"/>
    <w:link w:val="1063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1063" w:customStyle="1">
    <w:name w:val="Заголовок 1 Знак"/>
    <w:basedOn w:val="887"/>
    <w:link w:val="1062"/>
    <w:rPr>
      <w:rFonts w:ascii="Times New Roman" w:hAnsi="Times New Roman" w:eastAsia="Times New Roman" w:cs="Times New Roman"/>
      <w:b/>
      <w:sz w:val="24"/>
      <w:szCs w:val="20"/>
    </w:rPr>
  </w:style>
  <w:style w:type="paragraph" w:styleId="1064">
    <w:name w:val="Body Text"/>
    <w:basedOn w:val="886"/>
    <w:link w:val="1065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1065" w:customStyle="1">
    <w:name w:val="Основной текст Знак"/>
    <w:basedOn w:val="887"/>
    <w:link w:val="1064"/>
    <w:rPr>
      <w:rFonts w:ascii="Times New Roman" w:hAnsi="Times New Roman" w:eastAsia="Times New Roman" w:cs="Times New Roman"/>
      <w:sz w:val="20"/>
      <w:szCs w:val="20"/>
    </w:rPr>
  </w:style>
  <w:style w:type="paragraph" w:styleId="1066">
    <w:name w:val="List Paragraph"/>
    <w:basedOn w:val="886"/>
    <w:uiPriority w:val="34"/>
    <w:qFormat/>
    <w:pPr>
      <w:contextualSpacing/>
      <w:ind w:left="720"/>
    </w:pPr>
    <w:rPr>
      <w:rFonts w:ascii="Calibri" w:hAnsi="Calibri" w:eastAsia="Times New Roman" w:cs="Times New Roman"/>
    </w:rPr>
  </w:style>
  <w:style w:type="paragraph" w:styleId="1067">
    <w:name w:val="Balloon Text"/>
    <w:basedOn w:val="886"/>
    <w:link w:val="106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68" w:customStyle="1">
    <w:name w:val="Текст выноски Знак"/>
    <w:basedOn w:val="887"/>
    <w:link w:val="1067"/>
    <w:uiPriority w:val="99"/>
    <w:semiHidden/>
    <w:rPr>
      <w:rFonts w:ascii="Tahoma" w:hAnsi="Tahoma" w:cs="Tahoma"/>
      <w:sz w:val="16"/>
      <w:szCs w:val="16"/>
    </w:rPr>
  </w:style>
  <w:style w:type="character" w:styleId="1069" w:customStyle="1">
    <w:name w:val="Body text (3)_"/>
    <w:basedOn w:val="887"/>
    <w:link w:val="107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styleId="1070" w:customStyle="1">
    <w:name w:val="Body text (3)"/>
    <w:basedOn w:val="886"/>
    <w:link w:val="1069"/>
    <w:pPr>
      <w:jc w:val="center"/>
      <w:spacing w:before="420" w:after="0" w:line="259" w:lineRule="exac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</w:rPr>
  </w:style>
  <w:style w:type="character" w:styleId="1071">
    <w:name w:val="Hyperlink"/>
    <w:basedOn w:val="887"/>
    <w:rPr>
      <w:color w:val="0066cc"/>
      <w:u w:val="single"/>
    </w:rPr>
  </w:style>
  <w:style w:type="character" w:styleId="1072" w:customStyle="1">
    <w:name w:val="Table caption Exact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073" w:customStyle="1">
    <w:name w:val="Body text (2)_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074" w:customStyle="1">
    <w:name w:val="Body text (2)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075" w:customStyle="1">
    <w:name w:val="Body text (2) + Segoe UI;10 pt"/>
    <w:basedOn w:val="1073"/>
    <w:rPr>
      <w:rFonts w:ascii="Segoe UI" w:hAnsi="Segoe UI" w:eastAsia="Segoe UI" w:cs="Segoe UI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1076" w:customStyle="1">
    <w:name w:val="Header or footer_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1077" w:customStyle="1">
    <w:name w:val="Header or footer"/>
    <w:basedOn w:val="107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styleId="1078" w:customStyle="1">
    <w:name w:val="Body text (2) + Bold;Italic;Spacing -2 pt"/>
    <w:basedOn w:val="1073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-40"/>
      <w:position w:val="0"/>
      <w:sz w:val="22"/>
      <w:szCs w:val="22"/>
      <w:u w:val="single"/>
      <w:lang w:val="ru-RU" w:eastAsia="ru-RU" w:bidi="ru-RU"/>
    </w:rPr>
  </w:style>
  <w:style w:type="character" w:styleId="1079" w:customStyle="1">
    <w:name w:val="Body text (2) + Bold"/>
    <w:basedOn w:val="107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080" w:customStyle="1">
    <w:name w:val="Header or footer + 9 pt"/>
    <w:basedOn w:val="107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styleId="1081" w:customStyle="1">
    <w:name w:val="Body text (4)_"/>
    <w:basedOn w:val="887"/>
    <w:link w:val="1114"/>
    <w:rPr>
      <w:rFonts w:ascii="Times New Roman" w:hAnsi="Times New Roman" w:eastAsia="Times New Roman" w:cs="Times New Roman"/>
      <w:shd w:val="clear" w:color="auto" w:fill="ffffff"/>
    </w:rPr>
  </w:style>
  <w:style w:type="character" w:styleId="1082" w:customStyle="1">
    <w:name w:val="Body text (5)_"/>
    <w:basedOn w:val="887"/>
    <w:rPr>
      <w:rFonts w:ascii="Times New Roman" w:hAnsi="Times New Roman" w:eastAsia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styleId="1083" w:customStyle="1">
    <w:name w:val="Picture caption Exact"/>
    <w:basedOn w:val="887"/>
    <w:link w:val="1115"/>
    <w:rPr>
      <w:rFonts w:ascii="Times New Roman" w:hAnsi="Times New Roman" w:eastAsia="Times New Roman" w:cs="Times New Roman"/>
      <w:shd w:val="clear" w:color="auto" w:fill="ffffff"/>
    </w:rPr>
  </w:style>
  <w:style w:type="character" w:styleId="1084" w:customStyle="1">
    <w:name w:val="Body text (2) Exact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085" w:customStyle="1">
    <w:name w:val="Body text (7) Exact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styleId="1086" w:customStyle="1">
    <w:name w:val="Body text (8) Exact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1087" w:customStyle="1">
    <w:name w:val="Body text (6)_"/>
    <w:basedOn w:val="887"/>
    <w:link w:val="1118"/>
    <w:rPr>
      <w:rFonts w:ascii="Segoe UI" w:hAnsi="Segoe UI" w:eastAsia="Segoe UI" w:cs="Segoe UI"/>
      <w:sz w:val="21"/>
      <w:szCs w:val="21"/>
      <w:shd w:val="clear" w:color="auto" w:fill="ffffff"/>
    </w:rPr>
  </w:style>
  <w:style w:type="character" w:styleId="1088" w:customStyle="1">
    <w:name w:val="Heading #1_"/>
    <w:basedOn w:val="887"/>
    <w:link w:val="1119"/>
    <w:rPr>
      <w:rFonts w:ascii="Segoe UI" w:hAnsi="Segoe UI" w:eastAsia="Segoe UI" w:cs="Segoe UI"/>
      <w:sz w:val="20"/>
      <w:szCs w:val="20"/>
      <w:shd w:val="clear" w:color="auto" w:fill="ffffff"/>
    </w:rPr>
  </w:style>
  <w:style w:type="character" w:styleId="1089" w:customStyle="1">
    <w:name w:val="Heading #2_"/>
    <w:basedOn w:val="887"/>
    <w:link w:val="1120"/>
    <w:rPr>
      <w:rFonts w:ascii="Segoe UI" w:hAnsi="Segoe UI" w:eastAsia="Segoe UI" w:cs="Segoe UI"/>
      <w:spacing w:val="-30"/>
      <w:sz w:val="30"/>
      <w:szCs w:val="30"/>
      <w:shd w:val="clear" w:color="auto" w:fill="ffffff"/>
    </w:rPr>
  </w:style>
  <w:style w:type="character" w:styleId="1090" w:customStyle="1">
    <w:name w:val="Body text (5)"/>
    <w:basedOn w:val="1082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styleId="1091" w:customStyle="1">
    <w:name w:val="Body text (7)_"/>
    <w:basedOn w:val="887"/>
    <w:link w:val="1116"/>
    <w:rPr>
      <w:rFonts w:ascii="Times New Roman" w:hAnsi="Times New Roman" w:eastAsia="Times New Roman" w:cs="Times New Roman"/>
      <w:sz w:val="12"/>
      <w:szCs w:val="12"/>
      <w:shd w:val="clear" w:color="auto" w:fill="ffffff"/>
    </w:rPr>
  </w:style>
  <w:style w:type="character" w:styleId="1092" w:customStyle="1">
    <w:name w:val="Body text (8)_"/>
    <w:basedOn w:val="887"/>
    <w:link w:val="1117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character" w:styleId="1093" w:customStyle="1">
    <w:name w:val="Table caption (2)_"/>
    <w:basedOn w:val="887"/>
    <w:link w:val="1121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character" w:styleId="1094" w:customStyle="1">
    <w:name w:val="Body text (2) + 9 pt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styleId="1095" w:customStyle="1">
    <w:name w:val="Body text (8) + 8 pt;Italic"/>
    <w:basedOn w:val="1092"/>
    <w:rPr>
      <w:rFonts w:ascii="Times New Roman" w:hAnsi="Times New Roman" w:eastAsia="Times New Roman" w:cs="Times New Roman"/>
      <w:i/>
      <w:iCs/>
      <w:color w:val="000000"/>
      <w:spacing w:val="0"/>
      <w:position w:val="0"/>
      <w:sz w:val="16"/>
      <w:szCs w:val="16"/>
      <w:shd w:val="clear" w:color="auto" w:fill="ffffff"/>
      <w:lang w:val="ru-RU" w:eastAsia="ru-RU" w:bidi="ru-RU"/>
    </w:rPr>
  </w:style>
  <w:style w:type="character" w:styleId="1096" w:customStyle="1">
    <w:name w:val="Body text (2) + 8 pt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character" w:styleId="1097" w:customStyle="1">
    <w:name w:val="Body text (2) + Spacing 1 pt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30"/>
      <w:position w:val="0"/>
      <w:sz w:val="22"/>
      <w:szCs w:val="22"/>
      <w:u w:val="none"/>
      <w:lang w:val="ru-RU" w:eastAsia="ru-RU" w:bidi="ru-RU"/>
    </w:rPr>
  </w:style>
  <w:style w:type="character" w:styleId="1098" w:customStyle="1">
    <w:name w:val="Body text (2) + 4 pt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8"/>
      <w:szCs w:val="8"/>
      <w:u w:val="none"/>
      <w:lang w:val="ru-RU" w:eastAsia="ru-RU" w:bidi="ru-RU"/>
    </w:rPr>
  </w:style>
  <w:style w:type="character" w:styleId="1099" w:customStyle="1">
    <w:name w:val="Table caption_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100" w:customStyle="1">
    <w:name w:val="Table caption"/>
    <w:basedOn w:val="109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styleId="1101" w:customStyle="1">
    <w:name w:val="Body text (3) + Not Bold"/>
    <w:basedOn w:val="1069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1102" w:customStyle="1">
    <w:name w:val="Header or footer + Spacing 1 pt"/>
    <w:basedOn w:val="107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20"/>
      <w:position w:val="0"/>
      <w:sz w:val="19"/>
      <w:szCs w:val="19"/>
      <w:u w:val="none"/>
      <w:lang w:val="ru-RU" w:eastAsia="ru-RU" w:bidi="ru-RU"/>
    </w:rPr>
  </w:style>
  <w:style w:type="character" w:styleId="1103" w:customStyle="1">
    <w:name w:val="Body text (2) + Bold;Italic"/>
    <w:basedOn w:val="1073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104" w:customStyle="1">
    <w:name w:val="Body text (2) + Italic"/>
    <w:basedOn w:val="1073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105" w:customStyle="1">
    <w:name w:val="Body text (2) + 12 pt;Bold"/>
    <w:basedOn w:val="107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1106" w:customStyle="1">
    <w:name w:val="Table caption + Italic"/>
    <w:basedOn w:val="1099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107" w:customStyle="1">
    <w:name w:val="Table caption + Bold;Italic"/>
    <w:basedOn w:val="1099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108" w:customStyle="1">
    <w:name w:val="Body text (9)_"/>
    <w:basedOn w:val="887"/>
    <w:link w:val="1122"/>
    <w:rPr>
      <w:rFonts w:ascii="Times New Roman" w:hAnsi="Times New Roman" w:eastAsia="Times New Roman" w:cs="Times New Roman"/>
      <w:i/>
      <w:iCs/>
      <w:shd w:val="clear" w:color="auto" w:fill="ffffff"/>
    </w:rPr>
  </w:style>
  <w:style w:type="character" w:styleId="1109" w:customStyle="1">
    <w:name w:val="Body text (9) + Not Italic"/>
    <w:basedOn w:val="1108"/>
    <w:rPr>
      <w:rFonts w:ascii="Times New Roman" w:hAnsi="Times New Roman" w:eastAsia="Times New Roman" w:cs="Times New Roman"/>
      <w:i/>
      <w:iCs/>
      <w:color w:val="000000"/>
      <w:spacing w:val="0"/>
      <w:position w:val="0"/>
      <w:shd w:val="clear" w:color="auto" w:fill="ffffff"/>
      <w:lang w:val="ru-RU" w:eastAsia="ru-RU" w:bidi="ru-RU"/>
    </w:rPr>
  </w:style>
  <w:style w:type="character" w:styleId="1110" w:customStyle="1">
    <w:name w:val="Body text (9) + 12 pt;Bold;Not Italic"/>
    <w:basedOn w:val="1108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styleId="1111" w:customStyle="1">
    <w:name w:val="Body text (2) + 8 pt;Small Caps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character" w:styleId="1112" w:customStyle="1">
    <w:name w:val="Body text (10)_"/>
    <w:basedOn w:val="887"/>
    <w:link w:val="1123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character" w:styleId="1113" w:customStyle="1">
    <w:name w:val="Body text (11)_"/>
    <w:basedOn w:val="887"/>
    <w:link w:val="1124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styleId="1114" w:customStyle="1">
    <w:name w:val="Body text (4)"/>
    <w:basedOn w:val="886"/>
    <w:link w:val="1081"/>
    <w:pPr>
      <w:spacing w:after="0" w:line="264" w:lineRule="exact"/>
      <w:shd w:val="clear" w:color="auto" w:fill="ffffff"/>
      <w:widowControl w:val="off"/>
    </w:pPr>
    <w:rPr>
      <w:rFonts w:ascii="Times New Roman" w:hAnsi="Times New Roman" w:eastAsia="Times New Roman" w:cs="Times New Roman"/>
    </w:rPr>
  </w:style>
  <w:style w:type="paragraph" w:styleId="1115" w:customStyle="1">
    <w:name w:val="Picture caption"/>
    <w:basedOn w:val="886"/>
    <w:link w:val="1083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</w:rPr>
  </w:style>
  <w:style w:type="paragraph" w:styleId="1116" w:customStyle="1">
    <w:name w:val="Body text (7)"/>
    <w:basedOn w:val="886"/>
    <w:link w:val="1091"/>
    <w:pPr>
      <w:jc w:val="both"/>
      <w:spacing w:before="300" w:after="30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12"/>
      <w:szCs w:val="12"/>
    </w:rPr>
  </w:style>
  <w:style w:type="paragraph" w:styleId="1117" w:customStyle="1">
    <w:name w:val="Body text (8)"/>
    <w:basedOn w:val="886"/>
    <w:link w:val="1092"/>
    <w:pPr>
      <w:jc w:val="center"/>
      <w:spacing w:before="300" w:after="30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18"/>
      <w:szCs w:val="18"/>
    </w:rPr>
  </w:style>
  <w:style w:type="paragraph" w:styleId="1118" w:customStyle="1">
    <w:name w:val="Body text (6)"/>
    <w:basedOn w:val="886"/>
    <w:link w:val="1087"/>
    <w:pPr>
      <w:spacing w:after="60" w:line="0" w:lineRule="atLeast"/>
      <w:shd w:val="clear" w:color="auto" w:fill="ffffff"/>
      <w:widowControl w:val="off"/>
    </w:pPr>
    <w:rPr>
      <w:rFonts w:ascii="Segoe UI" w:hAnsi="Segoe UI" w:eastAsia="Segoe UI" w:cs="Segoe UI"/>
      <w:sz w:val="21"/>
      <w:szCs w:val="21"/>
    </w:rPr>
  </w:style>
  <w:style w:type="paragraph" w:styleId="1119" w:customStyle="1">
    <w:name w:val="Heading #1"/>
    <w:basedOn w:val="886"/>
    <w:link w:val="1088"/>
    <w:pPr>
      <w:spacing w:before="60" w:after="60" w:line="250" w:lineRule="exact"/>
      <w:shd w:val="clear" w:color="auto" w:fill="ffffff"/>
      <w:widowControl w:val="off"/>
      <w:outlineLvl w:val="0"/>
    </w:pPr>
    <w:rPr>
      <w:rFonts w:ascii="Segoe UI" w:hAnsi="Segoe UI" w:eastAsia="Segoe UI" w:cs="Segoe UI"/>
      <w:sz w:val="20"/>
      <w:szCs w:val="20"/>
    </w:rPr>
  </w:style>
  <w:style w:type="paragraph" w:styleId="1120" w:customStyle="1">
    <w:name w:val="Heading #2"/>
    <w:basedOn w:val="886"/>
    <w:link w:val="1089"/>
    <w:pPr>
      <w:spacing w:before="60" w:after="300" w:line="250" w:lineRule="exact"/>
      <w:shd w:val="clear" w:color="auto" w:fill="ffffff"/>
      <w:widowControl w:val="off"/>
      <w:outlineLvl w:val="1"/>
    </w:pPr>
    <w:rPr>
      <w:rFonts w:ascii="Segoe UI" w:hAnsi="Segoe UI" w:eastAsia="Segoe UI" w:cs="Segoe UI"/>
      <w:spacing w:val="-30"/>
      <w:sz w:val="30"/>
      <w:szCs w:val="30"/>
    </w:rPr>
  </w:style>
  <w:style w:type="paragraph" w:styleId="1121" w:customStyle="1">
    <w:name w:val="Table caption (2)"/>
    <w:basedOn w:val="886"/>
    <w:link w:val="1093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18"/>
      <w:szCs w:val="18"/>
    </w:rPr>
  </w:style>
  <w:style w:type="paragraph" w:styleId="1122" w:customStyle="1">
    <w:name w:val="Body text (9)"/>
    <w:basedOn w:val="886"/>
    <w:link w:val="1108"/>
    <w:pPr>
      <w:ind w:firstLine="680"/>
      <w:jc w:val="both"/>
      <w:spacing w:after="0" w:line="264" w:lineRule="exact"/>
      <w:shd w:val="clear" w:color="auto" w:fill="ffffff"/>
      <w:widowControl w:val="off"/>
    </w:pPr>
    <w:rPr>
      <w:rFonts w:ascii="Times New Roman" w:hAnsi="Times New Roman" w:eastAsia="Times New Roman" w:cs="Times New Roman"/>
      <w:i/>
      <w:iCs/>
    </w:rPr>
  </w:style>
  <w:style w:type="paragraph" w:styleId="1123" w:customStyle="1">
    <w:name w:val="Body text (10)"/>
    <w:basedOn w:val="886"/>
    <w:link w:val="1112"/>
    <w:pPr>
      <w:jc w:val="center"/>
      <w:spacing w:before="240" w:after="240" w:line="302" w:lineRule="exac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1124" w:customStyle="1">
    <w:name w:val="Body text (11)"/>
    <w:basedOn w:val="886"/>
    <w:link w:val="1113"/>
    <w:pPr>
      <w:jc w:val="both"/>
      <w:spacing w:before="240" w:after="240" w:line="298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6"/>
      <w:szCs w:val="26"/>
    </w:rPr>
  </w:style>
  <w:style w:type="table" w:styleId="1125">
    <w:name w:val="Table Grid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126" w:customStyle="1">
    <w:name w:val="Header"/>
    <w:basedOn w:val="886"/>
    <w:link w:val="1127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127" w:customStyle="1">
    <w:name w:val="Верхний колонтитул Знак"/>
    <w:basedOn w:val="887"/>
    <w:link w:val="1126"/>
    <w:uiPriority w:val="99"/>
    <w:semiHidden/>
  </w:style>
  <w:style w:type="paragraph" w:styleId="1128" w:customStyle="1">
    <w:name w:val="Footer"/>
    <w:basedOn w:val="886"/>
    <w:link w:val="112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129" w:customStyle="1">
    <w:name w:val="Нижний колонтитул Знак"/>
    <w:basedOn w:val="887"/>
    <w:link w:val="1128"/>
    <w:uiPriority w:val="99"/>
    <w:semiHidden/>
  </w:style>
  <w:style w:type="character" w:styleId="1130" w:customStyle="1">
    <w:name w:val="Текст Знак"/>
    <w:basedOn w:val="887"/>
    <w:link w:val="1131"/>
    <w:uiPriority w:val="99"/>
    <w:rPr>
      <w:rFonts w:ascii="Courier New" w:hAnsi="Courier New" w:eastAsia="Courier New" w:cs="Courier New"/>
      <w:sz w:val="24"/>
      <w:szCs w:val="24"/>
      <w:lang w:bidi="ru-RU"/>
    </w:rPr>
  </w:style>
  <w:style w:type="paragraph" w:styleId="1131">
    <w:name w:val="Plain Text"/>
    <w:basedOn w:val="886"/>
    <w:link w:val="1130"/>
    <w:uiPriority w:val="99"/>
    <w:pPr>
      <w:spacing w:after="0" w:line="240" w:lineRule="auto"/>
    </w:pPr>
    <w:rPr>
      <w:rFonts w:ascii="Courier New" w:hAnsi="Courier New" w:eastAsia="Courier New" w:cs="Courier New"/>
      <w:sz w:val="24"/>
      <w:szCs w:val="24"/>
      <w:lang w:bidi="ru-RU"/>
    </w:rPr>
  </w:style>
  <w:style w:type="character" w:styleId="1132" w:customStyle="1">
    <w:name w:val="Текст Знак1"/>
    <w:basedOn w:val="887"/>
    <w:uiPriority w:val="99"/>
    <w:semiHidden/>
    <w:rPr>
      <w:rFonts w:ascii="Consolas" w:hAnsi="Consolas"/>
      <w:sz w:val="21"/>
      <w:szCs w:val="21"/>
    </w:rPr>
  </w:style>
  <w:style w:type="character" w:styleId="1133" w:customStyle="1">
    <w:name w:val="fontstyle01"/>
    <w:basedOn w:val="887"/>
    <w:rPr>
      <w:rFonts w:hint="default" w:ascii="Arial" w:hAnsi="Arial" w:cs="Arial"/>
      <w:b w:val="0"/>
      <w:bCs w:val="0"/>
      <w:i w:val="0"/>
      <w:iCs w:val="0"/>
      <w:color w:val="000000"/>
      <w:sz w:val="22"/>
      <w:szCs w:val="22"/>
    </w:rPr>
  </w:style>
  <w:style w:type="paragraph" w:styleId="1134" w:customStyle="1">
    <w:name w:val="Основной текст (3)"/>
    <w:link w:val="963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600" w:afterAutospacing="0" w:line="32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35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136" w:customStyle="1">
    <w:name w:val="обычный приложения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20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137" w:customStyle="1">
    <w:name w:val="Рег. 1.1.1"/>
    <w:qFormat/>
    <w:pPr>
      <w:numPr>
        <w:ilvl w:val="2"/>
        <w:numId w:val="0"/>
      </w:numPr>
      <w:contextualSpacing w:val="0"/>
      <w:ind w:left="1288" w:right="0" w:hanging="720"/>
      <w:jc w:val="both"/>
      <w:keepLines w:val="0"/>
      <w:keepNext w:val="0"/>
      <w:pageBreakBefore w:val="0"/>
      <w:spacing w:before="0" w:beforeAutospacing="0" w:after="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138" w:customStyle="1">
    <w:name w:val="Рег. Основной текст уровнеь 1.1 (базовый)"/>
    <w:basedOn w:val="921"/>
    <w:qFormat/>
    <w:pPr>
      <w:numPr>
        <w:ilvl w:val="1"/>
        <w:numId w:val="0"/>
      </w:num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76" w:lineRule="auto"/>
      <w:shd w:val="nil"/>
      <w:widowControl/>
      <w:tabs>
        <w:tab w:val="num" w:pos="36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139" w:customStyle="1">
    <w:name w:val="Письмо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320" w:lineRule="exact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140" w:customStyle="1">
    <w:name w:val="blk"/>
    <w:rPr>
      <w:rFonts w:cs="Times New Roman"/>
    </w:rPr>
  </w:style>
  <w:style w:type="paragraph" w:styleId="1141" w:customStyle="1">
    <w:name w:val="ConsPlusNormal"/>
    <w:link w:val="989"/>
    <w:uiPriority w:val="99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142" w:customStyle="1">
    <w:name w:val="annotation reference"/>
    <w:uiPriority w:val="99"/>
    <w:semiHidden/>
    <w:unhideWhenUsed/>
    <w:rPr>
      <w:sz w:val="16"/>
      <w:szCs w:val="16"/>
    </w:rPr>
  </w:style>
  <w:style w:type="paragraph" w:styleId="1143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garantf1://12048567.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E12D-5750-484B-8D91-1178EF30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s.karaketov</dc:creator>
  <cp:keywords/>
  <dc:description/>
  <cp:revision>168</cp:revision>
  <dcterms:created xsi:type="dcterms:W3CDTF">2018-08-17T12:28:00Z</dcterms:created>
  <dcterms:modified xsi:type="dcterms:W3CDTF">2024-02-01T11:29:37Z</dcterms:modified>
</cp:coreProperties>
</file>