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71" w:rsidRPr="0073440B" w:rsidRDefault="00104E71" w:rsidP="007A418C">
      <w:pPr>
        <w:pStyle w:val="1"/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  <w:bookmarkStart w:id="0" w:name="_Toc427157299"/>
      <w:r w:rsidRPr="0073440B">
        <w:rPr>
          <w:rFonts w:ascii="PT Astra Serif" w:hAnsi="PT Astra Serif"/>
          <w:b/>
          <w:sz w:val="24"/>
          <w:szCs w:val="24"/>
        </w:rPr>
        <w:t>ПОРЯДОК</w:t>
      </w:r>
    </w:p>
    <w:p w:rsidR="00104E71" w:rsidRPr="0073440B" w:rsidRDefault="00104E71" w:rsidP="007A418C">
      <w:pPr>
        <w:pStyle w:val="1"/>
        <w:ind w:firstLine="709"/>
        <w:contextualSpacing/>
        <w:jc w:val="center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проведения муниципального конкурса</w:t>
      </w:r>
      <w:bookmarkEnd w:id="0"/>
      <w:r w:rsidRPr="0073440B">
        <w:rPr>
          <w:rFonts w:ascii="PT Astra Serif" w:hAnsi="PT Astra Serif"/>
          <w:sz w:val="24"/>
          <w:szCs w:val="24"/>
        </w:rPr>
        <w:t xml:space="preserve">  педагогического мастерства</w:t>
      </w:r>
    </w:p>
    <w:p w:rsidR="00104E71" w:rsidRPr="0073440B" w:rsidRDefault="00104E71" w:rsidP="007A418C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104E71" w:rsidRPr="0073440B" w:rsidRDefault="00104E71" w:rsidP="007A418C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3440B">
        <w:rPr>
          <w:rFonts w:ascii="PT Astra Serif" w:hAnsi="PT Astra Serif"/>
          <w:b/>
          <w:sz w:val="24"/>
          <w:szCs w:val="24"/>
          <w:lang w:val="en-US"/>
        </w:rPr>
        <w:t>I</w:t>
      </w:r>
      <w:r w:rsidRPr="0073440B">
        <w:rPr>
          <w:rFonts w:ascii="PT Astra Serif" w:hAnsi="PT Astra Serif"/>
          <w:b/>
          <w:sz w:val="24"/>
          <w:szCs w:val="24"/>
        </w:rPr>
        <w:t>. Общие положения</w:t>
      </w:r>
    </w:p>
    <w:p w:rsidR="00104E71" w:rsidRPr="0073440B" w:rsidRDefault="00104E71" w:rsidP="007A418C">
      <w:pPr>
        <w:tabs>
          <w:tab w:val="left" w:pos="8724"/>
        </w:tabs>
        <w:autoSpaceDE w:val="0"/>
        <w:autoSpaceDN w:val="0"/>
        <w:spacing w:after="0" w:line="240" w:lineRule="auto"/>
        <w:ind w:firstLine="709"/>
        <w:contextualSpacing/>
        <w:rPr>
          <w:rFonts w:ascii="PT Astra Serif" w:hAnsi="PT Astra Serif"/>
          <w:b/>
          <w:sz w:val="24"/>
          <w:szCs w:val="24"/>
        </w:rPr>
      </w:pPr>
    </w:p>
    <w:p w:rsidR="00104E71" w:rsidRPr="0073440B" w:rsidRDefault="00104E71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 xml:space="preserve">1.1. Порядок проведения муниципального конкурса педагогического мастерства (далее – конкурс), учредителями которого являются Департамент образования Администрации Тазовского района, районная организация Профсоюза работников народного образования и науки Российской Федерации (далее – учредители конкурса), разработан в соответствии с Положением </w:t>
      </w:r>
      <w:r w:rsidRPr="0073440B">
        <w:rPr>
          <w:rFonts w:ascii="PT Astra Serif" w:hAnsi="PT Astra Serif"/>
          <w:bCs/>
          <w:sz w:val="24"/>
          <w:szCs w:val="24"/>
        </w:rPr>
        <w:t>о муниципальном конкурсе педагогического мастерства</w:t>
      </w:r>
      <w:r w:rsidRPr="0073440B">
        <w:rPr>
          <w:rFonts w:ascii="PT Astra Serif" w:hAnsi="PT Astra Serif"/>
          <w:sz w:val="24"/>
          <w:szCs w:val="24"/>
        </w:rPr>
        <w:t>.</w:t>
      </w:r>
    </w:p>
    <w:p w:rsidR="00104E71" w:rsidRPr="0073440B" w:rsidRDefault="00104E71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 xml:space="preserve">1.2. Порядок устанавливает перечень документов и материалов, предъявляемых для </w:t>
      </w:r>
      <w:r w:rsidRPr="0073440B">
        <w:rPr>
          <w:rFonts w:ascii="PT Astra Serif" w:hAnsi="PT Astra Serif"/>
          <w:bCs/>
          <w:sz w:val="24"/>
          <w:szCs w:val="24"/>
        </w:rPr>
        <w:t xml:space="preserve">участия в конкурсе, </w:t>
      </w:r>
      <w:r w:rsidRPr="0073440B">
        <w:rPr>
          <w:rFonts w:ascii="PT Astra Serif" w:hAnsi="PT Astra Serif"/>
          <w:sz w:val="24"/>
          <w:szCs w:val="24"/>
        </w:rPr>
        <w:t>структуру конкурсных испытаний, формат их проведения и критерии их оценки.</w:t>
      </w:r>
    </w:p>
    <w:p w:rsidR="00104E71" w:rsidRPr="0073440B" w:rsidRDefault="00104E71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104E71" w:rsidRPr="0073440B" w:rsidRDefault="00104E71" w:rsidP="007A418C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3440B">
        <w:rPr>
          <w:rFonts w:ascii="PT Astra Serif" w:hAnsi="PT Astra Serif"/>
          <w:b/>
          <w:sz w:val="24"/>
          <w:szCs w:val="24"/>
          <w:lang w:val="en-US"/>
        </w:rPr>
        <w:t>II</w:t>
      </w:r>
      <w:r w:rsidRPr="0073440B">
        <w:rPr>
          <w:rFonts w:ascii="PT Astra Serif" w:hAnsi="PT Astra Serif"/>
          <w:b/>
          <w:sz w:val="24"/>
          <w:szCs w:val="24"/>
        </w:rPr>
        <w:t>. Представление документов и материалов для участия в конкурсе</w:t>
      </w:r>
    </w:p>
    <w:p w:rsidR="00104E71" w:rsidRPr="0073440B" w:rsidRDefault="00104E71" w:rsidP="007A418C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104E71" w:rsidRPr="0073440B" w:rsidRDefault="00104E71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2.1. </w:t>
      </w:r>
      <w:r w:rsidRPr="0073440B">
        <w:rPr>
          <w:rFonts w:ascii="PT Astra Serif" w:hAnsi="PT Astra Serif"/>
          <w:color w:val="000000"/>
          <w:sz w:val="24"/>
          <w:szCs w:val="24"/>
        </w:rPr>
        <w:t>Для участия кандидата в конкурсе органы местного самоуправления, осуществляющие управление в сфере образования, официальным письмом направляют в оргкомитет конкурса (далее – оргкомитет) следующие документы и материалы:</w:t>
      </w:r>
    </w:p>
    <w:p w:rsidR="00104E71" w:rsidRPr="0073440B" w:rsidRDefault="00104E71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представление кандидата на участие в конкурсе по форме согласно приложению № 1 к настоящему Порядку;</w:t>
      </w:r>
    </w:p>
    <w:p w:rsidR="00104E71" w:rsidRPr="0073440B" w:rsidRDefault="00104E71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выписку из протокола заседания оргкомитета институционального этапа конкурса о выдвижении кандидатуры на участие в конкурсе по форме согласно приложению № 2 к настоящему Порядку;</w:t>
      </w:r>
    </w:p>
    <w:p w:rsidR="00104E71" w:rsidRPr="0073440B" w:rsidRDefault="00104E71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заявление кандидата на участие в конкурсе по форме согласно приложению №3 к настоящему Порядку;</w:t>
      </w:r>
    </w:p>
    <w:p w:rsidR="00104E71" w:rsidRPr="0073440B" w:rsidRDefault="00104E71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информационную карту кандидата на участие в конкурсе по форме согласно приложению № 4 к настоящему Порядку;</w:t>
      </w:r>
    </w:p>
    <w:p w:rsidR="00104E71" w:rsidRPr="0073440B" w:rsidRDefault="00104E71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согласие кандидата на участие в конкурсе на обработку персональных данных по форме согласно приложению № 5 к настоящему Порядку;</w:t>
      </w:r>
    </w:p>
    <w:p w:rsidR="00104E71" w:rsidRPr="0073440B" w:rsidRDefault="00104E71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копия паспорта кандидата на участие в конкурсе;</w:t>
      </w:r>
    </w:p>
    <w:p w:rsidR="00104E71" w:rsidRPr="0073440B" w:rsidRDefault="00104E71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копию трудовой книжки кандидата на участие в конкурсе.</w:t>
      </w:r>
    </w:p>
    <w:p w:rsidR="00104E71" w:rsidRPr="0073440B" w:rsidRDefault="00104E71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Копии документов, представленных по почте, должны быть заверены органом, выдавшим документ, либо нотариально.</w:t>
      </w:r>
    </w:p>
    <w:p w:rsidR="00104E71" w:rsidRPr="0073440B" w:rsidRDefault="00104E71" w:rsidP="007A41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 xml:space="preserve">2.2. Кандидаты на участие в конкурсе должны пройти электронную регистрацию на официальном сайте </w:t>
      </w:r>
      <w:r w:rsidRPr="0073440B">
        <w:rPr>
          <w:rFonts w:ascii="PT Astra Serif" w:eastAsia="Calibri" w:hAnsi="PT Astra Serif"/>
          <w:sz w:val="24"/>
          <w:szCs w:val="24"/>
          <w:lang w:val="en-US" w:eastAsia="en-US"/>
        </w:rPr>
        <w:t>www</w:t>
      </w:r>
      <w:r w:rsidRPr="0073440B">
        <w:rPr>
          <w:rFonts w:ascii="PT Astra Serif" w:eastAsia="Calibri" w:hAnsi="PT Astra Serif"/>
          <w:sz w:val="24"/>
          <w:szCs w:val="24"/>
          <w:lang w:eastAsia="en-US"/>
        </w:rPr>
        <w:t>.</w:t>
      </w:r>
      <w:r w:rsidRPr="0073440B">
        <w:rPr>
          <w:rFonts w:ascii="PT Astra Serif" w:hAnsi="PT Astra Serif"/>
          <w:color w:val="0066CC"/>
          <w:sz w:val="24"/>
          <w:szCs w:val="24"/>
          <w:u w:val="single"/>
        </w:rPr>
        <w:t xml:space="preserve"> </w:t>
      </w:r>
      <w:r w:rsidRPr="0073440B">
        <w:rPr>
          <w:rFonts w:ascii="PT Astra Serif" w:hAnsi="PT Astra Serif"/>
          <w:color w:val="0066CC"/>
          <w:sz w:val="24"/>
          <w:szCs w:val="24"/>
          <w:u w:val="single"/>
          <w:lang w:val="en-US"/>
        </w:rPr>
        <w:t>taz</w:t>
      </w:r>
      <w:r w:rsidRPr="0073440B">
        <w:rPr>
          <w:rFonts w:ascii="PT Astra Serif" w:hAnsi="PT Astra Serif"/>
          <w:color w:val="0066CC"/>
          <w:sz w:val="24"/>
          <w:szCs w:val="24"/>
          <w:u w:val="single"/>
        </w:rPr>
        <w:t>-</w:t>
      </w:r>
      <w:r w:rsidRPr="0073440B">
        <w:rPr>
          <w:rFonts w:ascii="PT Astra Serif" w:hAnsi="PT Astra Serif"/>
          <w:color w:val="0066CC"/>
          <w:sz w:val="24"/>
          <w:szCs w:val="24"/>
          <w:u w:val="single"/>
          <w:lang w:val="en-US"/>
        </w:rPr>
        <w:t>edu</w:t>
      </w:r>
      <w:r w:rsidRPr="0073440B">
        <w:rPr>
          <w:rFonts w:ascii="PT Astra Serif" w:hAnsi="PT Astra Serif"/>
          <w:color w:val="0066CC"/>
          <w:sz w:val="24"/>
          <w:szCs w:val="24"/>
          <w:u w:val="single"/>
        </w:rPr>
        <w:t>.</w:t>
      </w:r>
      <w:r w:rsidRPr="0073440B">
        <w:rPr>
          <w:rFonts w:ascii="PT Astra Serif" w:hAnsi="PT Astra Serif"/>
          <w:color w:val="0066CC"/>
          <w:sz w:val="24"/>
          <w:szCs w:val="24"/>
          <w:u w:val="single"/>
          <w:lang w:val="en-US"/>
        </w:rPr>
        <w:t>ru</w:t>
      </w:r>
      <w:r w:rsidRPr="0073440B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Pr="0073440B">
        <w:rPr>
          <w:rFonts w:ascii="PT Astra Serif" w:hAnsi="PT Astra Serif"/>
          <w:sz w:val="24"/>
          <w:szCs w:val="24"/>
        </w:rPr>
        <w:t>(далее – сайт конкурса).</w:t>
      </w:r>
    </w:p>
    <w:p w:rsidR="00104E71" w:rsidRPr="0073440B" w:rsidRDefault="00104E71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73440B">
        <w:rPr>
          <w:rFonts w:ascii="PT Astra Serif" w:hAnsi="PT Astra Serif"/>
          <w:color w:val="000000"/>
          <w:sz w:val="24"/>
          <w:szCs w:val="24"/>
        </w:rPr>
        <w:t>2.3. Кандидатам, представившим документы и материалы, подготовленные с нарушением требований к их оформлению, а также, не зарегистрировавшимся на сайте конкурса в течение 10 дней, направляется письменное уведомление об отказе в рассмотрении представления.</w:t>
      </w:r>
    </w:p>
    <w:p w:rsidR="00104E71" w:rsidRPr="0073440B" w:rsidRDefault="00104E71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2.4. Материалы, представляемые в оргкомитет, не возвращаются.</w:t>
      </w:r>
    </w:p>
    <w:p w:rsidR="00104E71" w:rsidRPr="0073440B" w:rsidRDefault="00104E71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104E71" w:rsidRPr="0073440B" w:rsidRDefault="00104E71" w:rsidP="007A418C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3440B">
        <w:rPr>
          <w:rFonts w:ascii="PT Astra Serif" w:hAnsi="PT Astra Serif"/>
          <w:b/>
          <w:sz w:val="24"/>
          <w:szCs w:val="24"/>
          <w:lang w:val="en-US"/>
        </w:rPr>
        <w:t>III</w:t>
      </w:r>
      <w:r w:rsidRPr="0073440B">
        <w:rPr>
          <w:rFonts w:ascii="PT Astra Serif" w:hAnsi="PT Astra Serif"/>
          <w:b/>
          <w:sz w:val="24"/>
          <w:szCs w:val="24"/>
        </w:rPr>
        <w:t>. Структура конкурсных испытаний, формат их проведения</w:t>
      </w:r>
    </w:p>
    <w:p w:rsidR="00104E71" w:rsidRPr="0073440B" w:rsidRDefault="00104E71" w:rsidP="007A418C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3440B">
        <w:rPr>
          <w:rFonts w:ascii="PT Astra Serif" w:hAnsi="PT Astra Serif"/>
          <w:b/>
          <w:sz w:val="24"/>
          <w:szCs w:val="24"/>
        </w:rPr>
        <w:t>и критерии их оценки*</w:t>
      </w:r>
    </w:p>
    <w:p w:rsidR="00104E71" w:rsidRPr="0073440B" w:rsidRDefault="00104E71" w:rsidP="007A418C">
      <w:pPr>
        <w:autoSpaceDE w:val="0"/>
        <w:autoSpaceDN w:val="0"/>
        <w:spacing w:after="0" w:line="240" w:lineRule="auto"/>
        <w:ind w:firstLine="709"/>
        <w:contextualSpacing/>
        <w:rPr>
          <w:rFonts w:ascii="PT Astra Serif" w:hAnsi="PT Astra Serif"/>
          <w:b/>
          <w:sz w:val="24"/>
          <w:szCs w:val="24"/>
        </w:rPr>
      </w:pPr>
    </w:p>
    <w:p w:rsidR="00104E71" w:rsidRPr="0073440B" w:rsidRDefault="00104E71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3.1.Конкурс проводится по шести номинациям:</w:t>
      </w:r>
    </w:p>
    <w:p w:rsidR="00104E71" w:rsidRPr="0073440B" w:rsidRDefault="00104E71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«Учитель года»;</w:t>
      </w:r>
    </w:p>
    <w:p w:rsidR="00104E71" w:rsidRPr="0073440B" w:rsidRDefault="00104E71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«Воспитатель года»;</w:t>
      </w:r>
    </w:p>
    <w:p w:rsidR="00104E71" w:rsidRPr="0073440B" w:rsidRDefault="00104E71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«Педагогический дебют»;</w:t>
      </w:r>
    </w:p>
    <w:p w:rsidR="00104E71" w:rsidRPr="0073440B" w:rsidRDefault="00104E71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«Лучший директор школы»;</w:t>
      </w:r>
    </w:p>
    <w:p w:rsidR="00104E71" w:rsidRPr="0073440B" w:rsidRDefault="00104E71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«Я – воспитатель школы-интерната»;</w:t>
      </w:r>
    </w:p>
    <w:p w:rsidR="00104E71" w:rsidRPr="0073440B" w:rsidRDefault="00104E71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lastRenderedPageBreak/>
        <w:t>«Лучший педагог дополнительного образования».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 xml:space="preserve">3.6.  Конкурс </w:t>
      </w:r>
      <w:r w:rsidRPr="0073440B">
        <w:rPr>
          <w:rFonts w:ascii="PT Astra Serif" w:hAnsi="PT Astra Serif"/>
          <w:b/>
          <w:sz w:val="24"/>
          <w:szCs w:val="24"/>
        </w:rPr>
        <w:t>«Я – воспитатель школы-интерната!»</w:t>
      </w:r>
      <w:r w:rsidRPr="0073440B">
        <w:rPr>
          <w:rFonts w:ascii="PT Astra Serif" w:hAnsi="PT Astra Serif"/>
          <w:sz w:val="24"/>
          <w:szCs w:val="24"/>
        </w:rPr>
        <w:t xml:space="preserve"> проводится в целях повышения профессионального мастерства воспитателей школ-интернатов; обмена опытом, повышения эффективности проведения воспитательных занятий, поддержки и обобщения опыта творчески работающих  воспитателей,  формирования позитивного общественного мнения о профессии воспитателя образовательной организации.</w:t>
      </w:r>
    </w:p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  <w:r w:rsidRPr="0073440B">
        <w:rPr>
          <w:rFonts w:ascii="PT Astra Serif" w:hAnsi="PT Astra Serif"/>
        </w:rPr>
        <w:t>3.6.</w:t>
      </w:r>
      <w:r w:rsidR="0073440B">
        <w:rPr>
          <w:rFonts w:ascii="PT Astra Serif" w:hAnsi="PT Astra Serif"/>
        </w:rPr>
        <w:t>1. Номинация проходит в очной (3</w:t>
      </w:r>
      <w:r w:rsidRPr="0073440B">
        <w:rPr>
          <w:rFonts w:ascii="PT Astra Serif" w:hAnsi="PT Astra Serif"/>
        </w:rPr>
        <w:t xml:space="preserve"> этапа) и заочной (2 этапа) формах. Конкурсанты принимают участие во всех этапах.</w:t>
      </w:r>
    </w:p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  <w:r w:rsidRPr="0073440B">
        <w:rPr>
          <w:rFonts w:ascii="PT Astra Serif" w:hAnsi="PT Astra Serif"/>
        </w:rPr>
        <w:t xml:space="preserve">3.6.2. Заочный этап включает 2 конкурсных испытания:  «Эссе  «Я воспитатель» и  «Визитная карточка».  На первом (заочном) этапе проводится экспертиза: 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 xml:space="preserve">- документов участников конкурса; 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- эссе.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  <w:r w:rsidRPr="0073440B">
        <w:rPr>
          <w:rFonts w:ascii="PT Astra Serif" w:hAnsi="PT Astra Serif"/>
        </w:rPr>
        <w:t>Срок проведения – за 10 дней до начала очного этапа конкурса. В заочном этапе проводится экспертиза эссе и визитной карточки, размещенной на официальном сайте. Максимальное количество баллов за эссе – 25 баллов. Максимальное количество баллов за визитную карточку – 20 баллов.</w:t>
      </w:r>
    </w:p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  <w:r w:rsidRPr="0073440B">
        <w:rPr>
          <w:rFonts w:ascii="PT Astra Serif" w:hAnsi="PT Astra Serif"/>
        </w:rPr>
        <w:t xml:space="preserve">3.6.2.1. Конкурсное испытание </w:t>
      </w:r>
      <w:r w:rsidRPr="0073440B">
        <w:rPr>
          <w:rFonts w:ascii="PT Astra Serif" w:hAnsi="PT Astra Serif"/>
          <w:i/>
        </w:rPr>
        <w:t>«Эссе «Я воспитатель».</w:t>
      </w:r>
    </w:p>
    <w:p w:rsidR="007A418C" w:rsidRPr="0073440B" w:rsidRDefault="007A418C" w:rsidP="007A41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bCs/>
          <w:iCs/>
          <w:sz w:val="24"/>
          <w:szCs w:val="24"/>
        </w:rPr>
        <w:t xml:space="preserve">Цель - </w:t>
      </w:r>
      <w:r w:rsidRPr="0073440B">
        <w:rPr>
          <w:rFonts w:ascii="PT Astra Serif" w:hAnsi="PT Astra Serif"/>
          <w:sz w:val="24"/>
          <w:szCs w:val="24"/>
        </w:rPr>
        <w:t>раскрыть мотивы выбора профессии воспитателя, смысла воспитательной работы, отразить собственные педагогические принципы и подходы к воспитанию, свое понимание миссии педагога в современном мире.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Формат: документ в текстовом редакторе. Шрифт – кегль 14, межстрочный интервал – одинарный, выравнивание по ширине листа. Объем эссе не должен превышать 5000 знаков, без учета пробелов.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Таблица 38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</w:p>
    <w:tbl>
      <w:tblPr>
        <w:tblStyle w:val="11"/>
        <w:tblW w:w="9639" w:type="dxa"/>
        <w:tblInd w:w="108" w:type="dxa"/>
        <w:tblLook w:val="04A0"/>
      </w:tblPr>
      <w:tblGrid>
        <w:gridCol w:w="2694"/>
        <w:gridCol w:w="4819"/>
        <w:gridCol w:w="1134"/>
        <w:gridCol w:w="992"/>
      </w:tblGrid>
      <w:tr w:rsidR="007A418C" w:rsidRPr="0073440B" w:rsidTr="008211EB">
        <w:tc>
          <w:tcPr>
            <w:tcW w:w="2694" w:type="dxa"/>
            <w:vMerge w:val="restar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gridSpan w:val="2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Балл</w:t>
            </w:r>
          </w:p>
        </w:tc>
      </w:tr>
      <w:tr w:rsidR="007A418C" w:rsidRPr="0073440B" w:rsidTr="008211EB"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 w:rsidR="007A418C" w:rsidRPr="0073440B" w:rsidRDefault="007A418C" w:rsidP="007A418C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tbl>
      <w:tblPr>
        <w:tblStyle w:val="11"/>
        <w:tblW w:w="9639" w:type="dxa"/>
        <w:tblInd w:w="108" w:type="dxa"/>
        <w:tblLook w:val="04A0"/>
      </w:tblPr>
      <w:tblGrid>
        <w:gridCol w:w="2694"/>
        <w:gridCol w:w="4819"/>
        <w:gridCol w:w="1134"/>
        <w:gridCol w:w="992"/>
      </w:tblGrid>
      <w:tr w:rsidR="007A418C" w:rsidRPr="0073440B" w:rsidTr="008211EB">
        <w:trPr>
          <w:tblHeader/>
        </w:trPr>
        <w:tc>
          <w:tcPr>
            <w:tcW w:w="269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A418C" w:rsidRPr="0073440B" w:rsidTr="008211EB">
        <w:trPr>
          <w:trHeight w:val="234"/>
        </w:trPr>
        <w:tc>
          <w:tcPr>
            <w:tcW w:w="2694" w:type="dxa"/>
            <w:vMerge w:val="restar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речевая грамотность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81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грамотность в области грамматики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81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орфографическая грамотность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301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пунктуационная грамотность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2694" w:type="dxa"/>
            <w:vMerge w:val="restar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широта и масштабность взгляда на профессию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2694" w:type="dxa"/>
            <w:vMerge w:val="restar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постановка воспитательных целей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2694" w:type="dxa"/>
            <w:vMerge w:val="restar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Аргументированность позиции</w:t>
            </w: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чёткость аргументов, отделение фактов от мнений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использование иллюстрирующих примеров и фактов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наличие выводов и обобщения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2694" w:type="dxa"/>
            <w:vMerge w:val="restar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lastRenderedPageBreak/>
              <w:t>Умение формулировать проблемы и видеть пути их решения</w:t>
            </w: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чёткость и обоснованность при формулировании проблем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нестандартность предлагаемых решений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2694" w:type="dxa"/>
            <w:vMerge w:val="restar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Рефлексивность</w:t>
            </w: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2694" w:type="dxa"/>
            <w:vMerge w:val="restar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Оригинальность изложения</w:t>
            </w: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художественный стиль и нестандартность изложения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яркость и образность изложения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ясность и целостность изложения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7513" w:type="dxa"/>
            <w:gridSpan w:val="2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</w:tbl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</w:p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  <w:r w:rsidRPr="0073440B">
        <w:rPr>
          <w:rFonts w:ascii="PT Astra Serif" w:hAnsi="PT Astra Serif"/>
        </w:rPr>
        <w:t xml:space="preserve">3.6.2.2. Конкурсное испытание </w:t>
      </w:r>
      <w:r w:rsidRPr="0073440B">
        <w:rPr>
          <w:rFonts w:ascii="PT Astra Serif" w:hAnsi="PT Astra Serif"/>
          <w:i/>
        </w:rPr>
        <w:t>«Визитная карточка».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Видеоролик (участники сами определяют жанр видеоролика (интервью, репортаж, видеоклип, мультфильм и т.п.),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устройств; качество не ниже 360; видеоролик должен быть оформлен информационной заставкой с указанием имени участника и образовательной организации, которую он представляет. 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Таблица 39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</w:p>
    <w:tbl>
      <w:tblPr>
        <w:tblStyle w:val="11"/>
        <w:tblW w:w="4891" w:type="pct"/>
        <w:tblInd w:w="108" w:type="dxa"/>
        <w:tblLook w:val="04A0"/>
      </w:tblPr>
      <w:tblGrid>
        <w:gridCol w:w="2616"/>
        <w:gridCol w:w="4683"/>
        <w:gridCol w:w="1099"/>
        <w:gridCol w:w="964"/>
      </w:tblGrid>
      <w:tr w:rsidR="007A418C" w:rsidRPr="0073440B" w:rsidTr="008211EB">
        <w:tc>
          <w:tcPr>
            <w:tcW w:w="1397" w:type="pct"/>
            <w:vMerge w:val="restar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Критерий</w:t>
            </w:r>
          </w:p>
        </w:tc>
        <w:tc>
          <w:tcPr>
            <w:tcW w:w="2501" w:type="pct"/>
            <w:vMerge w:val="restar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1102" w:type="pct"/>
            <w:gridSpan w:val="2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Балл</w:t>
            </w:r>
          </w:p>
        </w:tc>
      </w:tr>
      <w:tr w:rsidR="007A418C" w:rsidRPr="0073440B" w:rsidTr="008211EB">
        <w:tc>
          <w:tcPr>
            <w:tcW w:w="1397" w:type="pct"/>
            <w:vMerge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1" w:type="pct"/>
            <w:vMerge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7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515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 w:rsidR="007A418C" w:rsidRPr="0073440B" w:rsidRDefault="007A418C" w:rsidP="007A418C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tbl>
      <w:tblPr>
        <w:tblStyle w:val="11"/>
        <w:tblW w:w="4891" w:type="pct"/>
        <w:tblInd w:w="108" w:type="dxa"/>
        <w:tblLook w:val="04A0"/>
      </w:tblPr>
      <w:tblGrid>
        <w:gridCol w:w="2616"/>
        <w:gridCol w:w="4683"/>
        <w:gridCol w:w="1099"/>
        <w:gridCol w:w="964"/>
      </w:tblGrid>
      <w:tr w:rsidR="007A418C" w:rsidRPr="0073440B" w:rsidTr="008211EB">
        <w:trPr>
          <w:tblHeader/>
        </w:trPr>
        <w:tc>
          <w:tcPr>
            <w:tcW w:w="1397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01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87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A418C" w:rsidRPr="0073440B" w:rsidTr="008211EB">
        <w:tc>
          <w:tcPr>
            <w:tcW w:w="1397" w:type="pc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Соответствие теме</w:t>
            </w:r>
          </w:p>
        </w:tc>
        <w:tc>
          <w:tcPr>
            <w:tcW w:w="2501" w:type="pc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соответствие содержания целевым установкам конкурса</w:t>
            </w:r>
          </w:p>
        </w:tc>
        <w:tc>
          <w:tcPr>
            <w:tcW w:w="587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15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1397" w:type="pct"/>
            <w:vMerge w:val="restar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Информативность</w:t>
            </w:r>
          </w:p>
        </w:tc>
        <w:tc>
          <w:tcPr>
            <w:tcW w:w="2501" w:type="pc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раскрытие разносторонних личностных качеств</w:t>
            </w:r>
          </w:p>
        </w:tc>
        <w:tc>
          <w:tcPr>
            <w:tcW w:w="587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60"/>
        </w:trPr>
        <w:tc>
          <w:tcPr>
            <w:tcW w:w="1397" w:type="pct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1" w:type="pc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 xml:space="preserve">ясность идеи </w:t>
            </w:r>
          </w:p>
        </w:tc>
        <w:tc>
          <w:tcPr>
            <w:tcW w:w="587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1397" w:type="pct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1" w:type="pc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эстетичность дизайна</w:t>
            </w:r>
          </w:p>
        </w:tc>
        <w:tc>
          <w:tcPr>
            <w:tcW w:w="587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1397" w:type="pct"/>
            <w:vMerge w:val="restar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Оригинальность</w:t>
            </w:r>
          </w:p>
        </w:tc>
        <w:tc>
          <w:tcPr>
            <w:tcW w:w="2501" w:type="pc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творческий замысел, оригинальность формы представления, режиссерское решение</w:t>
            </w:r>
          </w:p>
        </w:tc>
        <w:tc>
          <w:tcPr>
            <w:tcW w:w="587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1397" w:type="pct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1" w:type="pc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 xml:space="preserve">артистичность, эмоциональность и яркость </w:t>
            </w:r>
          </w:p>
        </w:tc>
        <w:tc>
          <w:tcPr>
            <w:tcW w:w="587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1397" w:type="pct"/>
            <w:vMerge w:val="restar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Полнота и корректность подачи информации</w:t>
            </w:r>
          </w:p>
        </w:tc>
        <w:tc>
          <w:tcPr>
            <w:tcW w:w="2501" w:type="pc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уместность и сбалансированность информации</w:t>
            </w:r>
          </w:p>
        </w:tc>
        <w:tc>
          <w:tcPr>
            <w:tcW w:w="587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c>
          <w:tcPr>
            <w:tcW w:w="1397" w:type="pct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1" w:type="pc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рациональное использование отведенного времени</w:t>
            </w:r>
          </w:p>
        </w:tc>
        <w:tc>
          <w:tcPr>
            <w:tcW w:w="587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blHeader/>
        </w:trPr>
        <w:tc>
          <w:tcPr>
            <w:tcW w:w="1397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1" w:type="pct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умение представить себя и общая культура речи</w:t>
            </w:r>
          </w:p>
        </w:tc>
        <w:tc>
          <w:tcPr>
            <w:tcW w:w="587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blHeader/>
        </w:trPr>
        <w:tc>
          <w:tcPr>
            <w:tcW w:w="3898" w:type="pct"/>
            <w:gridSpan w:val="2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02" w:type="pct"/>
            <w:gridSpan w:val="2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</w:tbl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</w:p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  <w:r w:rsidRPr="0073440B">
        <w:rPr>
          <w:rFonts w:ascii="PT Astra Serif" w:hAnsi="PT Astra Serif"/>
        </w:rPr>
        <w:t xml:space="preserve">3.6.3. Очный этап включает 3 конкурсных испытания: </w:t>
      </w:r>
    </w:p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  <w:r w:rsidRPr="0073440B">
        <w:rPr>
          <w:rFonts w:ascii="PT Astra Serif" w:hAnsi="PT Astra Serif"/>
        </w:rPr>
        <w:t>- проведение  воспитательного занятия/мероприятия;</w:t>
      </w:r>
    </w:p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  <w:r w:rsidRPr="0073440B">
        <w:rPr>
          <w:rFonts w:ascii="PT Astra Serif" w:hAnsi="PT Astra Serif"/>
        </w:rPr>
        <w:t>- мастер-класс;</w:t>
      </w:r>
    </w:p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  <w:r w:rsidRPr="0073440B">
        <w:rPr>
          <w:rFonts w:ascii="PT Astra Serif" w:hAnsi="PT Astra Serif"/>
        </w:rPr>
        <w:t>- защита педагогического проекта.</w:t>
      </w:r>
    </w:p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  <w:r w:rsidRPr="0073440B">
        <w:rPr>
          <w:rFonts w:ascii="PT Astra Serif" w:hAnsi="PT Astra Serif"/>
        </w:rPr>
        <w:t xml:space="preserve">На очном этапе проводится презентация визитной карточки. </w:t>
      </w:r>
    </w:p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</w:p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  <w:r w:rsidRPr="0073440B">
        <w:rPr>
          <w:rFonts w:ascii="PT Astra Serif" w:hAnsi="PT Astra Serif"/>
        </w:rPr>
        <w:t xml:space="preserve">3.6.3.1. Конкурсное испытание </w:t>
      </w:r>
      <w:r w:rsidRPr="0073440B">
        <w:rPr>
          <w:rFonts w:ascii="PT Astra Serif" w:hAnsi="PT Astra Serif"/>
          <w:i/>
        </w:rPr>
        <w:t>«Воспитательное мероприятие/занятие»</w:t>
      </w:r>
    </w:p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  <w:r w:rsidRPr="0073440B">
        <w:rPr>
          <w:rFonts w:ascii="PT Astra Serif" w:hAnsi="PT Astra Serif"/>
        </w:rPr>
        <w:t>Продолжительность воспитательного занятия  зависит от возраста обучающихся. Регламент:</w:t>
      </w:r>
    </w:p>
    <w:p w:rsidR="007A418C" w:rsidRPr="0073440B" w:rsidRDefault="007A418C" w:rsidP="007A418C">
      <w:pPr>
        <w:pStyle w:val="12"/>
        <w:numPr>
          <w:ilvl w:val="0"/>
          <w:numId w:val="3"/>
        </w:numPr>
        <w:ind w:left="0" w:firstLine="709"/>
        <w:contextualSpacing/>
        <w:jc w:val="both"/>
        <w:rPr>
          <w:rFonts w:ascii="PT Astra Serif" w:hAnsi="PT Astra Serif"/>
        </w:rPr>
      </w:pPr>
      <w:r w:rsidRPr="0073440B">
        <w:rPr>
          <w:rFonts w:ascii="PT Astra Serif" w:hAnsi="PT Astra Serif"/>
        </w:rPr>
        <w:t>4 класс –  до 30 минут;</w:t>
      </w:r>
    </w:p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  <w:r w:rsidRPr="0073440B">
        <w:rPr>
          <w:rFonts w:ascii="PT Astra Serif" w:hAnsi="PT Astra Serif"/>
        </w:rPr>
        <w:t>5-8 класс –  до 35 минут;</w:t>
      </w:r>
    </w:p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  <w:r w:rsidRPr="0073440B">
        <w:rPr>
          <w:rFonts w:ascii="PT Astra Serif" w:hAnsi="PT Astra Serif"/>
        </w:rPr>
        <w:t xml:space="preserve">9-11 класс – до 40 минут, </w:t>
      </w:r>
    </w:p>
    <w:p w:rsidR="007A418C" w:rsidRPr="0073440B" w:rsidRDefault="007A418C" w:rsidP="007A418C">
      <w:pPr>
        <w:pStyle w:val="a9"/>
        <w:ind w:firstLine="709"/>
        <w:contextualSpacing/>
        <w:jc w:val="both"/>
        <w:rPr>
          <w:rFonts w:ascii="PT Astra Serif" w:hAnsi="PT Astra Serif"/>
          <w:color w:val="000000"/>
        </w:rPr>
      </w:pPr>
      <w:r w:rsidRPr="0073440B">
        <w:rPr>
          <w:rFonts w:ascii="PT Astra Serif" w:hAnsi="PT Astra Serif"/>
        </w:rPr>
        <w:t>10 минут на самоанализ.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73440B">
        <w:rPr>
          <w:rFonts w:ascii="PT Astra Serif" w:hAnsi="PT Astra Serif"/>
          <w:color w:val="000000"/>
          <w:sz w:val="24"/>
          <w:szCs w:val="24"/>
        </w:rPr>
        <w:t>Оценка выполнения конкурсного испытания осуществляется по 5 критериям.</w:t>
      </w:r>
    </w:p>
    <w:p w:rsidR="007A418C" w:rsidRPr="0073440B" w:rsidRDefault="007A418C" w:rsidP="007A418C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color w:val="000000"/>
          <w:sz w:val="24"/>
          <w:szCs w:val="24"/>
        </w:rPr>
      </w:pPr>
      <w:r w:rsidRPr="0073440B">
        <w:rPr>
          <w:rFonts w:ascii="PT Astra Serif" w:hAnsi="PT Astra Serif"/>
          <w:color w:val="000000"/>
          <w:sz w:val="24"/>
          <w:szCs w:val="24"/>
        </w:rPr>
        <w:t>Таблица 40</w:t>
      </w:r>
    </w:p>
    <w:p w:rsidR="007A418C" w:rsidRPr="0073440B" w:rsidRDefault="007A418C" w:rsidP="007A418C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color w:val="000000"/>
          <w:sz w:val="24"/>
          <w:szCs w:val="24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7A418C" w:rsidRPr="0073440B" w:rsidTr="008211EB">
        <w:tc>
          <w:tcPr>
            <w:tcW w:w="2694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Балл</w:t>
            </w:r>
          </w:p>
        </w:tc>
      </w:tr>
      <w:tr w:rsidR="007A418C" w:rsidRPr="0073440B" w:rsidTr="008211EB">
        <w:tc>
          <w:tcPr>
            <w:tcW w:w="2694" w:type="dxa"/>
            <w:vMerge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нет</w:t>
            </w:r>
          </w:p>
        </w:tc>
      </w:tr>
    </w:tbl>
    <w:p w:rsidR="007A418C" w:rsidRPr="0073440B" w:rsidRDefault="007A418C" w:rsidP="007A418C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7A418C" w:rsidRPr="0073440B" w:rsidTr="008211EB">
        <w:trPr>
          <w:tblHeader/>
        </w:trPr>
        <w:tc>
          <w:tcPr>
            <w:tcW w:w="269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A418C" w:rsidRPr="0073440B" w:rsidTr="008211EB">
        <w:trPr>
          <w:trHeight w:val="176"/>
        </w:trPr>
        <w:tc>
          <w:tcPr>
            <w:tcW w:w="2694" w:type="dxa"/>
            <w:vMerge w:val="restart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Фундаментальность знания предмета</w:t>
            </w: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глубина и оригинальность раскрытия темы занятия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76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владение предметом на современном уровне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76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метапредметность занятия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76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направленность на формирование целостной картины мира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8"/>
        </w:trPr>
        <w:tc>
          <w:tcPr>
            <w:tcW w:w="2694" w:type="dxa"/>
            <w:vMerge w:val="restart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Методическая компетентность</w:t>
            </w: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разнообразие методов и приёмов, смена видов деятельности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8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новизна и оригинальность подходов, нестандартность действий и индивидуальность педагога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создание условий для само- и </w:t>
            </w: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взаимообразования учащихся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использование учащимися разных типов и видов источников знаний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384"/>
        </w:trPr>
        <w:tc>
          <w:tcPr>
            <w:tcW w:w="2694" w:type="dxa"/>
            <w:vMerge w:val="restart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Психолого-педагогическая компетентность</w:t>
            </w: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гуманистическая направленность учебно-воспитательного процесса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382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создание и поддержание высокого уровня мотивации и высокой интенсивности деятельности учащихся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382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взаимодействия учащихся между собой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382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сотрудничества между участниками учебного занятия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81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8"/>
        </w:trPr>
        <w:tc>
          <w:tcPr>
            <w:tcW w:w="2694" w:type="dxa"/>
            <w:vMerge w:val="restart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Личностные качества</w:t>
            </w: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эрудиция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креативность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мобильность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способность к импровизации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убедительность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неординарность и глубина педагогического мышления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8"/>
        </w:trPr>
        <w:tc>
          <w:tcPr>
            <w:tcW w:w="2694" w:type="dxa"/>
            <w:vMerge w:val="restart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Самоанализ</w:t>
            </w: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стратегия и тактика планирования занятия (связь данного занятия с основной деятельностью; обоснование выбора тематики занятия)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8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лаконичность и образность представления основной цели занятия, цель и задачи занятия в связи с целями и задачами при изучении данной темы на уроках 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8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tabs>
                <w:tab w:val="left" w:pos="7560"/>
              </w:tabs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ориентированность занятия на конкретный практический результат, результативность, достигнутые учащимися успехи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8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умение определить уровень собственной успешности, увидеть ошибки и недочеты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tabs>
                <w:tab w:val="left" w:pos="7560"/>
              </w:tabs>
              <w:ind w:firstLine="709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логичность анализа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418C" w:rsidRPr="0073440B" w:rsidRDefault="007A418C" w:rsidP="007A418C">
            <w:pPr>
              <w:tabs>
                <w:tab w:val="left" w:pos="7560"/>
              </w:tabs>
              <w:ind w:firstLine="709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временной регламент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81"/>
        </w:trPr>
        <w:tc>
          <w:tcPr>
            <w:tcW w:w="7513" w:type="dxa"/>
            <w:gridSpan w:val="2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440B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</w:tr>
    </w:tbl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</w:rPr>
      </w:pP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3.6</w:t>
      </w:r>
      <w:r w:rsidRPr="0073440B">
        <w:rPr>
          <w:rFonts w:ascii="PT Astra Serif" w:hAnsi="PT Astra Serif"/>
          <w:sz w:val="24"/>
          <w:szCs w:val="24"/>
          <w:lang w:val="en-US"/>
        </w:rPr>
        <w:t>.</w:t>
      </w:r>
      <w:r w:rsidRPr="0073440B">
        <w:rPr>
          <w:rFonts w:ascii="PT Astra Serif" w:hAnsi="PT Astra Serif"/>
          <w:sz w:val="24"/>
          <w:szCs w:val="24"/>
        </w:rPr>
        <w:t>3.2</w:t>
      </w:r>
      <w:r w:rsidRPr="0073440B">
        <w:rPr>
          <w:rFonts w:ascii="PT Astra Serif" w:hAnsi="PT Astra Serif"/>
          <w:sz w:val="24"/>
          <w:szCs w:val="24"/>
          <w:lang w:val="en-US"/>
        </w:rPr>
        <w:t>.</w:t>
      </w:r>
      <w:r w:rsidRPr="0073440B">
        <w:rPr>
          <w:rFonts w:ascii="PT Astra Serif" w:hAnsi="PT Astra Serif"/>
          <w:sz w:val="24"/>
          <w:szCs w:val="24"/>
        </w:rPr>
        <w:t xml:space="preserve"> </w:t>
      </w:r>
      <w:r w:rsidRPr="0073440B">
        <w:rPr>
          <w:rFonts w:ascii="PT Astra Serif" w:hAnsi="PT Astra Serif"/>
          <w:bCs/>
          <w:sz w:val="24"/>
          <w:szCs w:val="24"/>
        </w:rPr>
        <w:t xml:space="preserve">Конкурсное </w:t>
      </w:r>
      <w:r w:rsidRPr="0073440B">
        <w:rPr>
          <w:rFonts w:ascii="PT Astra Serif" w:hAnsi="PT Astra Serif"/>
          <w:sz w:val="24"/>
          <w:szCs w:val="24"/>
        </w:rPr>
        <w:t>испытание</w:t>
      </w:r>
      <w:r w:rsidRPr="0073440B">
        <w:rPr>
          <w:rFonts w:ascii="PT Astra Serif" w:hAnsi="PT Astra Serif"/>
          <w:bCs/>
          <w:sz w:val="24"/>
          <w:szCs w:val="24"/>
        </w:rPr>
        <w:t xml:space="preserve"> </w:t>
      </w:r>
      <w:r w:rsidRPr="0073440B">
        <w:rPr>
          <w:rFonts w:ascii="PT Astra Serif" w:hAnsi="PT Astra Serif"/>
          <w:bCs/>
          <w:i/>
          <w:sz w:val="24"/>
          <w:szCs w:val="24"/>
        </w:rPr>
        <w:t>«Мастер-класс».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Тема «Мастер-класса» участником определяется самостоятельно.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Регламент: 15 минут на выступление участника, 5 минут на вопросы членов жюри. Максимальное количество баллов – 50.</w:t>
      </w:r>
    </w:p>
    <w:p w:rsidR="007A418C" w:rsidRPr="0073440B" w:rsidRDefault="007A418C" w:rsidP="007A418C">
      <w:pPr>
        <w:pStyle w:val="a7"/>
        <w:spacing w:after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Таблица 41</w:t>
      </w: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7A418C" w:rsidRPr="0073440B" w:rsidTr="008211EB">
        <w:tc>
          <w:tcPr>
            <w:tcW w:w="2694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Балл</w:t>
            </w:r>
          </w:p>
        </w:tc>
      </w:tr>
      <w:tr w:rsidR="007A418C" w:rsidRPr="0073440B" w:rsidTr="008211EB">
        <w:tc>
          <w:tcPr>
            <w:tcW w:w="2694" w:type="dxa"/>
            <w:vMerge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нет</w:t>
            </w:r>
          </w:p>
        </w:tc>
      </w:tr>
    </w:tbl>
    <w:p w:rsidR="007A418C" w:rsidRPr="0073440B" w:rsidRDefault="007A418C" w:rsidP="007A418C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PT Astra Serif" w:hAnsi="PT Astra Serif"/>
          <w:sz w:val="24"/>
          <w:szCs w:val="24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7A418C" w:rsidRPr="0073440B" w:rsidTr="008211EB">
        <w:trPr>
          <w:tblHeader/>
        </w:trPr>
        <w:tc>
          <w:tcPr>
            <w:tcW w:w="269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</w:p>
        </w:tc>
      </w:tr>
      <w:tr w:rsidR="007A418C" w:rsidRPr="0073440B" w:rsidTr="008211EB">
        <w:trPr>
          <w:trHeight w:val="173"/>
        </w:trPr>
        <w:tc>
          <w:tcPr>
            <w:tcW w:w="2694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Актуальность и методическое обоснование</w:t>
            </w: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362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69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оригинальность и новизна методических приёмов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6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разнообразие методических приёмов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50"/>
        </w:trPr>
        <w:tc>
          <w:tcPr>
            <w:tcW w:w="2694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Творческий подход и импровизация</w:t>
            </w: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50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50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использование приёмов театральной педагогики, артистизм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50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50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55"/>
        </w:trPr>
        <w:tc>
          <w:tcPr>
            <w:tcW w:w="2694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демонстрация культуры организации и проведения исследования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342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3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мониторинг индивидуальных достижений детей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374"/>
        </w:trPr>
        <w:tc>
          <w:tcPr>
            <w:tcW w:w="2694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373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373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детей своей образовательной организации)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373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50"/>
        </w:trPr>
        <w:tc>
          <w:tcPr>
            <w:tcW w:w="2694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Рефлексивная культура</w:t>
            </w: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умение оценить выбор методов и достигнутые результаты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50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50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663"/>
        </w:trPr>
        <w:tc>
          <w:tcPr>
            <w:tcW w:w="2694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349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грамотность речи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35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794"/>
        </w:trPr>
        <w:tc>
          <w:tcPr>
            <w:tcW w:w="2694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Ценностные ориентиры и воспитательная направленность</w:t>
            </w: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обращение внимания на ценностные ориентиры и ценностные аспекты мастер-класса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794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794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35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33"/>
        </w:trPr>
        <w:tc>
          <w:tcPr>
            <w:tcW w:w="2694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Универсальность подходов</w:t>
            </w: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29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потенциал транслируемости педагогического опыта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29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456"/>
        </w:trPr>
        <w:tc>
          <w:tcPr>
            <w:tcW w:w="2694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Развивающий характер и результативность</w:t>
            </w: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20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454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конструктивность и видение путей решения проблем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15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81"/>
        </w:trPr>
        <w:tc>
          <w:tcPr>
            <w:tcW w:w="7513" w:type="dxa"/>
            <w:gridSpan w:val="2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50</w:t>
            </w:r>
          </w:p>
        </w:tc>
      </w:tr>
    </w:tbl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  <w:color w:val="FF0000"/>
        </w:rPr>
      </w:pPr>
    </w:p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  <w:color w:val="FF0000"/>
        </w:rPr>
      </w:pPr>
    </w:p>
    <w:p w:rsidR="007A418C" w:rsidRPr="0073440B" w:rsidRDefault="007A418C" w:rsidP="007A418C">
      <w:pPr>
        <w:pStyle w:val="a7"/>
        <w:tabs>
          <w:tab w:val="clear" w:pos="7785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3.</w:t>
      </w:r>
      <w:r w:rsidRPr="0073440B">
        <w:rPr>
          <w:rFonts w:ascii="PT Astra Serif" w:hAnsi="PT Astra Serif"/>
          <w:sz w:val="24"/>
          <w:szCs w:val="24"/>
          <w:lang w:val="en-US"/>
        </w:rPr>
        <w:t>6</w:t>
      </w:r>
      <w:r w:rsidRPr="0073440B">
        <w:rPr>
          <w:rFonts w:ascii="PT Astra Serif" w:hAnsi="PT Astra Serif"/>
          <w:sz w:val="24"/>
          <w:szCs w:val="24"/>
        </w:rPr>
        <w:t>.3.3</w:t>
      </w:r>
      <w:r w:rsidRPr="0073440B">
        <w:rPr>
          <w:rFonts w:ascii="PT Astra Serif" w:hAnsi="PT Astra Serif"/>
          <w:sz w:val="24"/>
          <w:szCs w:val="24"/>
          <w:lang w:val="en-US"/>
        </w:rPr>
        <w:t>.</w:t>
      </w:r>
      <w:r w:rsidRPr="0073440B">
        <w:rPr>
          <w:rFonts w:ascii="PT Astra Serif" w:hAnsi="PT Astra Serif"/>
          <w:sz w:val="24"/>
          <w:szCs w:val="24"/>
        </w:rPr>
        <w:t xml:space="preserve"> Конкурсное испытание </w:t>
      </w:r>
      <w:r w:rsidRPr="0073440B">
        <w:rPr>
          <w:rFonts w:ascii="PT Astra Serif" w:hAnsi="PT Astra Serif"/>
          <w:i/>
          <w:sz w:val="24"/>
          <w:szCs w:val="24"/>
        </w:rPr>
        <w:t>«Педагогический проект».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 xml:space="preserve">Цель - демонстрация участниками конкурса культуры проектирования в образовании, видения существующих проблем и путей (способов) их решения, умения выстраивать конструктивное взаимодействие по 2 направлениям: 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lastRenderedPageBreak/>
        <w:t>- постинтернатное сопровождение воспитанников;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- этнокультурное образование.</w:t>
      </w: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Формат конкурсного испытания: Для представления образовательного проекта отводится 20 минут и в течение 10 минут отвечает на вопросы экспертов.</w:t>
      </w:r>
    </w:p>
    <w:p w:rsidR="007A418C" w:rsidRPr="0073440B" w:rsidRDefault="007A418C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Оценка выполнения конкурсного испытания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7A418C" w:rsidRPr="0073440B" w:rsidRDefault="007A418C" w:rsidP="007A418C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  <w:r w:rsidRPr="0073440B">
        <w:rPr>
          <w:rFonts w:ascii="PT Astra Serif" w:hAnsi="PT Astra Serif"/>
          <w:sz w:val="24"/>
          <w:szCs w:val="24"/>
        </w:rPr>
        <w:t>Таблица 42</w:t>
      </w:r>
    </w:p>
    <w:p w:rsidR="007A418C" w:rsidRPr="0073440B" w:rsidRDefault="007A418C" w:rsidP="007A418C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7A418C" w:rsidRPr="0073440B" w:rsidTr="008211EB">
        <w:tc>
          <w:tcPr>
            <w:tcW w:w="2694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Балл</w:t>
            </w:r>
          </w:p>
        </w:tc>
      </w:tr>
      <w:tr w:rsidR="007A418C" w:rsidRPr="0073440B" w:rsidTr="008211EB">
        <w:tc>
          <w:tcPr>
            <w:tcW w:w="2694" w:type="dxa"/>
            <w:vMerge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нет</w:t>
            </w:r>
          </w:p>
        </w:tc>
      </w:tr>
    </w:tbl>
    <w:p w:rsidR="007A418C" w:rsidRPr="0073440B" w:rsidRDefault="007A418C" w:rsidP="007A418C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p w:rsidR="007A418C" w:rsidRPr="0073440B" w:rsidRDefault="007A418C" w:rsidP="007A418C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7A418C" w:rsidRPr="0073440B" w:rsidTr="008211EB">
        <w:trPr>
          <w:tblHeader/>
        </w:trPr>
        <w:tc>
          <w:tcPr>
            <w:tcW w:w="269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</w:p>
        </w:tc>
      </w:tr>
      <w:tr w:rsidR="007A418C" w:rsidRPr="0073440B" w:rsidTr="008211EB">
        <w:trPr>
          <w:trHeight w:val="176"/>
        </w:trPr>
        <w:tc>
          <w:tcPr>
            <w:tcW w:w="2694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продуманный и разносторонний анализ ситуации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7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видение разных проблем и понимание сути решаемой проблемы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7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7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продуманность и чёткая последовательность плана действий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17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8"/>
        </w:trPr>
        <w:tc>
          <w:tcPr>
            <w:tcW w:w="2694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выстраивание конструктивного взаимодействия в командной работе (умение слушать и слышать)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вовлечённость в разработку и представление проекта, умение осмыслить и переработать имеющийся опыт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384"/>
        </w:trPr>
        <w:tc>
          <w:tcPr>
            <w:tcW w:w="2694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Актуальность и реалистичность решений</w:t>
            </w: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доказательство значимости проблемы проекта для образования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382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видение разных путей их решения проблемы, обоснование гипотезы и аргументированность выбора решения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382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382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 xml:space="preserve">реалистичность ресурсного </w:t>
            </w:r>
            <w:r w:rsidRPr="0073440B">
              <w:rPr>
                <w:rFonts w:ascii="PT Astra Serif" w:hAnsi="PT Astra Serif"/>
                <w:sz w:val="24"/>
                <w:szCs w:val="24"/>
              </w:rPr>
              <w:lastRenderedPageBreak/>
              <w:t>обеспечения и минимизация возможных рисков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382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8"/>
        </w:trPr>
        <w:tc>
          <w:tcPr>
            <w:tcW w:w="2694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Результативность</w:t>
            </w: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объективность и наглядность достижения поставленных целей и выполнения задач проекта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конкретность и продуктивность деятельности (продукты и эффекты проекта)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эффектность, наглядность и культура представления проекта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8"/>
        </w:trPr>
        <w:tc>
          <w:tcPr>
            <w:tcW w:w="2694" w:type="dxa"/>
            <w:vMerge w:val="restart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Творчество и оригинальность в представлении проекта</w:t>
            </w: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нестандартность и оригинальность идей и предложений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умение видеть новые стороны в обсуждаемой проблеме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адекватность оценки и самооценки деятельности и результатов проекта, способность к внесению коррективов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206"/>
        </w:trPr>
        <w:tc>
          <w:tcPr>
            <w:tcW w:w="2694" w:type="dxa"/>
            <w:vMerge/>
            <w:hideMark/>
          </w:tcPr>
          <w:p w:rsidR="007A418C" w:rsidRPr="0073440B" w:rsidRDefault="007A418C" w:rsidP="007A418C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1134" w:type="dxa"/>
            <w:hideMark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18C" w:rsidRPr="0073440B" w:rsidRDefault="007A418C" w:rsidP="007A418C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7A418C" w:rsidRPr="0073440B" w:rsidTr="008211EB">
        <w:trPr>
          <w:trHeight w:val="81"/>
        </w:trPr>
        <w:tc>
          <w:tcPr>
            <w:tcW w:w="7513" w:type="dxa"/>
            <w:gridSpan w:val="2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3440B">
              <w:rPr>
                <w:rFonts w:ascii="PT Astra Serif" w:hAnsi="PT Astra Serif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7A418C" w:rsidRPr="0073440B" w:rsidRDefault="007A418C" w:rsidP="007A418C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3440B">
              <w:rPr>
                <w:rFonts w:ascii="PT Astra Serif" w:hAnsi="PT Astra Serif"/>
                <w:spacing w:val="-8"/>
                <w:sz w:val="24"/>
                <w:szCs w:val="24"/>
              </w:rPr>
              <w:t>50</w:t>
            </w:r>
          </w:p>
        </w:tc>
      </w:tr>
    </w:tbl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  <w:color w:val="FF0000"/>
        </w:rPr>
      </w:pPr>
    </w:p>
    <w:p w:rsidR="007A418C" w:rsidRPr="0073440B" w:rsidRDefault="007A418C" w:rsidP="007A418C">
      <w:pPr>
        <w:pStyle w:val="12"/>
        <w:ind w:firstLine="709"/>
        <w:contextualSpacing/>
        <w:jc w:val="both"/>
        <w:rPr>
          <w:rFonts w:ascii="PT Astra Serif" w:hAnsi="PT Astra Serif"/>
          <w:color w:val="FF0000"/>
        </w:rPr>
      </w:pP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7A418C" w:rsidRPr="0073440B" w:rsidRDefault="007A418C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8D7A50" w:rsidRPr="0073440B" w:rsidRDefault="008D7A50" w:rsidP="007A418C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sectPr w:rsidR="008D7A50" w:rsidRPr="0073440B" w:rsidSect="00435FF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09" w:rsidRDefault="005F2D09" w:rsidP="00435FF8">
      <w:pPr>
        <w:spacing w:after="0" w:line="240" w:lineRule="auto"/>
      </w:pPr>
      <w:r>
        <w:separator/>
      </w:r>
    </w:p>
  </w:endnote>
  <w:endnote w:type="continuationSeparator" w:id="1">
    <w:p w:rsidR="005F2D09" w:rsidRDefault="005F2D09" w:rsidP="0043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78" w:rsidRDefault="005F2D09">
    <w:pPr>
      <w:pStyle w:val="a5"/>
      <w:jc w:val="center"/>
    </w:pPr>
  </w:p>
  <w:p w:rsidR="00401E78" w:rsidRDefault="005F2D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09" w:rsidRDefault="005F2D09" w:rsidP="00435FF8">
      <w:pPr>
        <w:spacing w:after="0" w:line="240" w:lineRule="auto"/>
      </w:pPr>
      <w:r>
        <w:separator/>
      </w:r>
    </w:p>
  </w:footnote>
  <w:footnote w:type="continuationSeparator" w:id="1">
    <w:p w:rsidR="005F2D09" w:rsidRDefault="005F2D09" w:rsidP="0043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47981"/>
      <w:docPartObj>
        <w:docPartGallery w:val="Page Numbers (Top of Page)"/>
        <w:docPartUnique/>
      </w:docPartObj>
    </w:sdtPr>
    <w:sdtContent>
      <w:p w:rsidR="00401E78" w:rsidRDefault="00D8379A">
        <w:pPr>
          <w:pStyle w:val="a3"/>
          <w:jc w:val="center"/>
        </w:pPr>
        <w:r>
          <w:fldChar w:fldCharType="begin"/>
        </w:r>
        <w:r w:rsidR="008D7A50">
          <w:instrText xml:space="preserve"> PAGE   \* MERGEFORMAT </w:instrText>
        </w:r>
        <w:r>
          <w:fldChar w:fldCharType="separate"/>
        </w:r>
        <w:r w:rsidR="0073440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2612"/>
    <w:multiLevelType w:val="hybridMultilevel"/>
    <w:tmpl w:val="5C8E2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F852BF"/>
    <w:multiLevelType w:val="multilevel"/>
    <w:tmpl w:val="F078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9005724"/>
    <w:multiLevelType w:val="hybridMultilevel"/>
    <w:tmpl w:val="A49C6B96"/>
    <w:lvl w:ilvl="0" w:tplc="9C560B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E71"/>
    <w:rsid w:val="00104E71"/>
    <w:rsid w:val="001347E0"/>
    <w:rsid w:val="00435FF8"/>
    <w:rsid w:val="005F2D09"/>
    <w:rsid w:val="0063303C"/>
    <w:rsid w:val="006C0B3A"/>
    <w:rsid w:val="0073440B"/>
    <w:rsid w:val="007A418C"/>
    <w:rsid w:val="008C5C28"/>
    <w:rsid w:val="008D7A50"/>
    <w:rsid w:val="00D8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8"/>
  </w:style>
  <w:style w:type="paragraph" w:styleId="1">
    <w:name w:val="heading 1"/>
    <w:basedOn w:val="a"/>
    <w:next w:val="a"/>
    <w:link w:val="10"/>
    <w:uiPriority w:val="9"/>
    <w:qFormat/>
    <w:rsid w:val="00104E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E7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04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04E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4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04E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04E71"/>
    <w:pPr>
      <w:tabs>
        <w:tab w:val="left" w:pos="7785"/>
      </w:tabs>
      <w:ind w:left="720"/>
      <w:contextualSpacing/>
      <w:jc w:val="right"/>
    </w:pPr>
    <w:rPr>
      <w:rFonts w:ascii="Calibri" w:eastAsia="Times New Roman" w:hAnsi="Calibri" w:cs="Times New Roman"/>
    </w:rPr>
  </w:style>
  <w:style w:type="character" w:styleId="a8">
    <w:name w:val="Hyperlink"/>
    <w:uiPriority w:val="99"/>
    <w:unhideWhenUsed/>
    <w:rsid w:val="00104E71"/>
    <w:rPr>
      <w:color w:val="0000FF"/>
      <w:u w:val="single"/>
    </w:rPr>
  </w:style>
  <w:style w:type="table" w:customStyle="1" w:styleId="11">
    <w:name w:val="Сетка таблицы1"/>
    <w:basedOn w:val="a1"/>
    <w:uiPriority w:val="99"/>
    <w:rsid w:val="007A41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7A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7A418C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qFormat/>
    <w:rsid w:val="007A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A4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2395</Words>
  <Characters>13656</Characters>
  <Application>Microsoft Office Word</Application>
  <DocSecurity>0</DocSecurity>
  <Lines>113</Lines>
  <Paragraphs>32</Paragraphs>
  <ScaleCrop>false</ScaleCrop>
  <Company/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6</cp:revision>
  <dcterms:created xsi:type="dcterms:W3CDTF">2019-02-01T03:34:00Z</dcterms:created>
  <dcterms:modified xsi:type="dcterms:W3CDTF">2020-02-03T09:51:00Z</dcterms:modified>
</cp:coreProperties>
</file>