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29" w:rsidRDefault="00CE7818" w:rsidP="00705B29">
      <w:pPr>
        <w:spacing w:after="0"/>
        <w:ind w:left="20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>Экспертиза</w:t>
      </w:r>
      <w:r w:rsidR="00705B29" w:rsidRPr="00AA0080">
        <w:rPr>
          <w:rFonts w:ascii="PT Astra Serif" w:hAnsi="PT Astra Serif"/>
          <w:color w:val="000000"/>
          <w:sz w:val="24"/>
          <w:szCs w:val="24"/>
          <w:lang w:bidi="ru-RU"/>
        </w:rPr>
        <w:t xml:space="preserve"> заявок-организаций Тазовского района</w:t>
      </w: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>,</w:t>
      </w: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br/>
        <w:t>осуществляющих</w:t>
      </w:r>
      <w:r w:rsidR="00705B29" w:rsidRPr="00AA0080">
        <w:rPr>
          <w:rFonts w:ascii="PT Astra Serif" w:hAnsi="PT Astra Serif"/>
          <w:color w:val="000000"/>
          <w:sz w:val="24"/>
          <w:szCs w:val="24"/>
          <w:lang w:bidi="ru-RU"/>
        </w:rPr>
        <w:t xml:space="preserve"> образовательную деятельность</w:t>
      </w:r>
      <w:r w:rsidR="00D06F43">
        <w:rPr>
          <w:rFonts w:ascii="PT Astra Serif" w:hAnsi="PT Astra Serif"/>
          <w:color w:val="000000"/>
          <w:sz w:val="24"/>
          <w:szCs w:val="24"/>
          <w:lang w:bidi="ru-RU"/>
        </w:rPr>
        <w:t xml:space="preserve">, </w:t>
      </w:r>
      <w:r w:rsidR="00D06F43" w:rsidRPr="005A598D">
        <w:rPr>
          <w:rFonts w:ascii="PT Astra Serif" w:eastAsia="Times New Roman" w:hAnsi="PT Astra Serif" w:cs="Times New Roman"/>
          <w:sz w:val="24"/>
          <w:szCs w:val="24"/>
        </w:rPr>
        <w:t xml:space="preserve">на признание статуса муниципальной </w:t>
      </w:r>
      <w:r w:rsidR="00D06F43">
        <w:rPr>
          <w:rFonts w:ascii="PT Astra Serif" w:eastAsia="Times New Roman" w:hAnsi="PT Astra Serif" w:cs="Times New Roman"/>
          <w:sz w:val="24"/>
          <w:szCs w:val="24"/>
        </w:rPr>
        <w:t xml:space="preserve">инновационной </w:t>
      </w:r>
      <w:r w:rsidR="00D06F43" w:rsidRPr="005A598D">
        <w:rPr>
          <w:rFonts w:ascii="PT Astra Serif" w:eastAsia="Times New Roman" w:hAnsi="PT Astra Serif" w:cs="Times New Roman"/>
          <w:sz w:val="24"/>
          <w:szCs w:val="24"/>
        </w:rPr>
        <w:t>площадки</w:t>
      </w:r>
    </w:p>
    <w:p w:rsidR="000647A0" w:rsidRDefault="000647A0" w:rsidP="00705B29">
      <w:pPr>
        <w:spacing w:after="0"/>
        <w:ind w:left="2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0647A0" w:rsidRDefault="000647A0" w:rsidP="000647A0">
      <w:pPr>
        <w:jc w:val="both"/>
        <w:rPr>
          <w:rStyle w:val="Bodytext2"/>
          <w:rFonts w:ascii="PT Astra Serif" w:eastAsiaTheme="minorEastAsia" w:hAnsi="PT Astra Serif"/>
          <w:sz w:val="24"/>
          <w:szCs w:val="24"/>
        </w:rPr>
      </w:pP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Название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 xml:space="preserve"> </w:t>
      </w: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образовательной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 xml:space="preserve"> </w:t>
      </w: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организации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>____________________________________________________________________</w:t>
      </w:r>
    </w:p>
    <w:p w:rsidR="000647A0" w:rsidRPr="00AA0080" w:rsidRDefault="000647A0" w:rsidP="000647A0">
      <w:pPr>
        <w:rPr>
          <w:rFonts w:ascii="PT Astra Serif" w:hAnsi="PT Astra Serif"/>
          <w:color w:val="000000"/>
          <w:sz w:val="24"/>
          <w:szCs w:val="24"/>
          <w:lang w:bidi="ru-RU"/>
        </w:rPr>
      </w:pP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Название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 xml:space="preserve"> </w:t>
      </w: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инновационного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 xml:space="preserve"> </w:t>
      </w:r>
      <w:r w:rsidRPr="00AA0080">
        <w:rPr>
          <w:rStyle w:val="Bodytext2"/>
          <w:rFonts w:ascii="PT Astra Serif" w:eastAsiaTheme="minorEastAsia" w:hAnsi="PT Astra Serif"/>
          <w:sz w:val="24"/>
          <w:szCs w:val="24"/>
        </w:rPr>
        <w:t>проекта</w:t>
      </w:r>
      <w:r>
        <w:rPr>
          <w:rStyle w:val="Bodytext2"/>
          <w:rFonts w:ascii="PT Astra Serif" w:eastAsiaTheme="minorEastAsia" w:hAnsi="PT Astra Serif"/>
          <w:sz w:val="24"/>
          <w:szCs w:val="24"/>
        </w:rPr>
        <w:t xml:space="preserve"> (программы)____________________________________________________________________________________________________________</w:t>
      </w:r>
    </w:p>
    <w:p w:rsidR="00705B29" w:rsidRPr="00AA0080" w:rsidRDefault="00705B29" w:rsidP="00705B29">
      <w:pPr>
        <w:spacing w:after="0"/>
        <w:ind w:left="2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</w:p>
    <w:tbl>
      <w:tblPr>
        <w:tblStyle w:val="a3"/>
        <w:tblW w:w="15539" w:type="dxa"/>
        <w:tblInd w:w="20" w:type="dxa"/>
        <w:tblLayout w:type="fixed"/>
        <w:tblLook w:val="04A0"/>
      </w:tblPr>
      <w:tblGrid>
        <w:gridCol w:w="1789"/>
        <w:gridCol w:w="1560"/>
        <w:gridCol w:w="2126"/>
        <w:gridCol w:w="1984"/>
        <w:gridCol w:w="1985"/>
        <w:gridCol w:w="2126"/>
        <w:gridCol w:w="2410"/>
        <w:gridCol w:w="1559"/>
      </w:tblGrid>
      <w:tr w:rsidR="0084120A" w:rsidRPr="00AA0080" w:rsidTr="0084120A">
        <w:tc>
          <w:tcPr>
            <w:tcW w:w="1789" w:type="dxa"/>
          </w:tcPr>
          <w:p w:rsidR="000647A0" w:rsidRPr="00AF2DC5" w:rsidRDefault="000647A0" w:rsidP="005F0129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актуальность</w:t>
            </w:r>
          </w:p>
        </w:tc>
        <w:tc>
          <w:tcPr>
            <w:tcW w:w="1560" w:type="dxa"/>
          </w:tcPr>
          <w:p w:rsidR="000647A0" w:rsidRPr="00AF2DC5" w:rsidRDefault="000647A0" w:rsidP="005F0129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новизна</w:t>
            </w:r>
          </w:p>
        </w:tc>
        <w:tc>
          <w:tcPr>
            <w:tcW w:w="2126" w:type="dxa"/>
          </w:tcPr>
          <w:p w:rsidR="000647A0" w:rsidRPr="00AF2DC5" w:rsidRDefault="000647A0" w:rsidP="005F0129">
            <w:pPr>
              <w:spacing w:after="60" w:line="280" w:lineRule="exact"/>
              <w:jc w:val="center"/>
              <w:rPr>
                <w:rFonts w:ascii="PT Astra Serif" w:hAnsi="PT Astra Serif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научная</w:t>
            </w:r>
          </w:p>
          <w:p w:rsidR="000647A0" w:rsidRPr="00AF2DC5" w:rsidRDefault="000647A0" w:rsidP="005F0129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обоснованность</w:t>
            </w:r>
          </w:p>
        </w:tc>
        <w:tc>
          <w:tcPr>
            <w:tcW w:w="1984" w:type="dxa"/>
          </w:tcPr>
          <w:p w:rsidR="000647A0" w:rsidRPr="00AF2DC5" w:rsidRDefault="000647A0" w:rsidP="005F0129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реализуемость</w:t>
            </w:r>
          </w:p>
        </w:tc>
        <w:tc>
          <w:tcPr>
            <w:tcW w:w="1985" w:type="dxa"/>
          </w:tcPr>
          <w:p w:rsidR="000647A0" w:rsidRPr="00AF2DC5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</w:pPr>
            <w:r w:rsidRPr="00AF2DC5">
              <w:rPr>
                <w:rStyle w:val="Bodytext2"/>
                <w:rFonts w:ascii="PT Astra Serif" w:eastAsiaTheme="minorEastAsia" w:hAnsi="PT Astra Serif"/>
                <w:sz w:val="22"/>
                <w:szCs w:val="22"/>
              </w:rPr>
              <w:t>эффективность</w:t>
            </w:r>
          </w:p>
        </w:tc>
        <w:tc>
          <w:tcPr>
            <w:tcW w:w="2126" w:type="dxa"/>
          </w:tcPr>
          <w:p w:rsidR="000647A0" w:rsidRPr="00AF2DC5" w:rsidRDefault="000647A0" w:rsidP="005F0129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Fonts w:ascii="PT Astra Serif" w:hAnsi="PT Astra Serif"/>
                <w:color w:val="000000"/>
                <w:lang w:bidi="ru-RU"/>
              </w:rPr>
              <w:t>реалистичность</w:t>
            </w:r>
          </w:p>
        </w:tc>
        <w:tc>
          <w:tcPr>
            <w:tcW w:w="2410" w:type="dxa"/>
          </w:tcPr>
          <w:p w:rsidR="000647A0" w:rsidRPr="00AF2DC5" w:rsidRDefault="000647A0" w:rsidP="0084120A">
            <w:pPr>
              <w:jc w:val="center"/>
              <w:rPr>
                <w:rFonts w:ascii="PT Astra Serif" w:hAnsi="PT Astra Serif"/>
                <w:color w:val="000000"/>
                <w:lang w:bidi="ru-RU"/>
              </w:rPr>
            </w:pPr>
            <w:proofErr w:type="spellStart"/>
            <w:r w:rsidRPr="00AF2DC5">
              <w:rPr>
                <w:rFonts w:ascii="PT Astra Serif" w:hAnsi="PT Astra Serif"/>
                <w:color w:val="000000"/>
                <w:lang w:bidi="ru-RU"/>
              </w:rPr>
              <w:t>воспроизводимость</w:t>
            </w:r>
            <w:proofErr w:type="spellEnd"/>
          </w:p>
        </w:tc>
        <w:tc>
          <w:tcPr>
            <w:tcW w:w="1559" w:type="dxa"/>
          </w:tcPr>
          <w:p w:rsidR="000647A0" w:rsidRPr="00AF2DC5" w:rsidRDefault="000647A0" w:rsidP="000647A0">
            <w:pPr>
              <w:tabs>
                <w:tab w:val="left" w:pos="2160"/>
              </w:tabs>
              <w:rPr>
                <w:rFonts w:ascii="PT Astra Serif" w:hAnsi="PT Astra Serif"/>
                <w:color w:val="000000"/>
                <w:lang w:bidi="ru-RU"/>
              </w:rPr>
            </w:pPr>
            <w:r w:rsidRPr="00AF2DC5">
              <w:rPr>
                <w:rFonts w:ascii="PT Astra Serif" w:hAnsi="PT Astra Serif"/>
                <w:color w:val="000000"/>
                <w:lang w:bidi="ru-RU"/>
              </w:rPr>
              <w:t>общая оценка</w:t>
            </w:r>
            <w:r w:rsidRPr="00AF2DC5">
              <w:rPr>
                <w:rFonts w:ascii="PT Astra Serif" w:hAnsi="PT Astra Serif"/>
                <w:color w:val="000000"/>
                <w:lang w:bidi="ru-RU"/>
              </w:rPr>
              <w:tab/>
            </w:r>
          </w:p>
        </w:tc>
      </w:tr>
      <w:tr w:rsidR="0084120A" w:rsidRPr="00AA0080" w:rsidTr="0084120A">
        <w:tc>
          <w:tcPr>
            <w:tcW w:w="1789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47A0" w:rsidRPr="00AA0080" w:rsidRDefault="000647A0" w:rsidP="005F0129">
            <w:pPr>
              <w:spacing w:after="60" w:line="280" w:lineRule="exact"/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47A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647A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647A0" w:rsidRPr="00AA0080" w:rsidRDefault="000647A0" w:rsidP="005F012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84120A" w:rsidRPr="00AA0080" w:rsidTr="0084120A">
        <w:tc>
          <w:tcPr>
            <w:tcW w:w="1789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7A0" w:rsidRPr="00AA0080" w:rsidRDefault="000647A0" w:rsidP="005F0129">
            <w:pPr>
              <w:spacing w:after="60" w:line="280" w:lineRule="exact"/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7A0" w:rsidRPr="00AA0080" w:rsidRDefault="000647A0" w:rsidP="005F0129">
            <w:pPr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7A0" w:rsidRPr="00AA0080" w:rsidRDefault="000647A0" w:rsidP="005F012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F0129" w:rsidRPr="00AA0080" w:rsidRDefault="005F0129" w:rsidP="00705B29">
      <w:pPr>
        <w:spacing w:after="0"/>
        <w:ind w:left="2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705B29" w:rsidRPr="00AA0080" w:rsidRDefault="00705B29" w:rsidP="00705B29">
      <w:pPr>
        <w:spacing w:after="0"/>
        <w:ind w:left="20"/>
        <w:jc w:val="center"/>
        <w:rPr>
          <w:rFonts w:ascii="PT Astra Serif" w:hAnsi="PT Astra Serif"/>
          <w:sz w:val="24"/>
          <w:szCs w:val="24"/>
        </w:rPr>
      </w:pPr>
    </w:p>
    <w:p w:rsidR="00705B29" w:rsidRPr="00AA0080" w:rsidRDefault="00705B29" w:rsidP="00705B29">
      <w:pPr>
        <w:rPr>
          <w:rFonts w:ascii="PT Astra Serif" w:hAnsi="PT Astra Serif"/>
          <w:sz w:val="24"/>
          <w:szCs w:val="24"/>
        </w:rPr>
      </w:pPr>
    </w:p>
    <w:p w:rsidR="00705B29" w:rsidRPr="00AA0080" w:rsidRDefault="00E3493C" w:rsidP="00E3493C">
      <w:pPr>
        <w:pStyle w:val="Heading20"/>
        <w:keepNext/>
        <w:keepLines/>
        <w:shd w:val="clear" w:color="auto" w:fill="auto"/>
        <w:spacing w:before="0" w:line="322" w:lineRule="exact"/>
        <w:ind w:left="280"/>
        <w:jc w:val="both"/>
        <w:rPr>
          <w:rFonts w:ascii="PT Astra Serif" w:hAnsi="PT Astra Serif"/>
          <w:b w:val="0"/>
          <w:color w:val="000000"/>
          <w:sz w:val="24"/>
          <w:szCs w:val="24"/>
          <w:lang w:bidi="ru-RU"/>
        </w:rPr>
      </w:pPr>
      <w:bookmarkStart w:id="0" w:name="bookmark5"/>
      <w:r w:rsidRPr="00AA0080">
        <w:rPr>
          <w:rFonts w:ascii="PT Astra Serif" w:hAnsi="PT Astra Serif"/>
          <w:b w:val="0"/>
          <w:color w:val="000000"/>
          <w:sz w:val="24"/>
          <w:szCs w:val="24"/>
          <w:lang w:bidi="ru-RU"/>
        </w:rPr>
        <w:t>Экспертизу провел: ___________/ ______________</w:t>
      </w:r>
    </w:p>
    <w:p w:rsidR="00E3493C" w:rsidRPr="00AA0080" w:rsidRDefault="00E3493C" w:rsidP="00E3493C">
      <w:pPr>
        <w:pStyle w:val="Heading20"/>
        <w:keepNext/>
        <w:keepLines/>
        <w:shd w:val="clear" w:color="auto" w:fill="auto"/>
        <w:spacing w:before="0" w:line="322" w:lineRule="exact"/>
        <w:ind w:left="280"/>
        <w:jc w:val="both"/>
        <w:rPr>
          <w:rFonts w:ascii="PT Astra Serif" w:hAnsi="PT Astra Serif"/>
          <w:b w:val="0"/>
          <w:color w:val="000000"/>
          <w:sz w:val="24"/>
          <w:szCs w:val="24"/>
          <w:lang w:bidi="ru-RU"/>
        </w:rPr>
      </w:pPr>
      <w:r w:rsidRPr="00AA0080">
        <w:rPr>
          <w:rFonts w:ascii="PT Astra Serif" w:hAnsi="PT Astra Serif"/>
          <w:b w:val="0"/>
          <w:color w:val="000000"/>
          <w:sz w:val="24"/>
          <w:szCs w:val="24"/>
          <w:lang w:bidi="ru-RU"/>
        </w:rPr>
        <w:t>Дата: «___»________20___</w:t>
      </w:r>
    </w:p>
    <w:p w:rsidR="00705B29" w:rsidRPr="00AA0080" w:rsidRDefault="00705B29" w:rsidP="00705B29">
      <w:pPr>
        <w:pStyle w:val="Heading20"/>
        <w:keepNext/>
        <w:keepLines/>
        <w:shd w:val="clear" w:color="auto" w:fill="auto"/>
        <w:spacing w:before="0" w:line="322" w:lineRule="exact"/>
        <w:ind w:left="280"/>
        <w:rPr>
          <w:rFonts w:ascii="PT Astra Serif" w:hAnsi="PT Astra Serif"/>
          <w:b w:val="0"/>
          <w:color w:val="000000"/>
          <w:sz w:val="24"/>
          <w:szCs w:val="24"/>
          <w:lang w:bidi="ru-RU"/>
        </w:rPr>
      </w:pPr>
    </w:p>
    <w:p w:rsidR="00705B29" w:rsidRPr="00AA0080" w:rsidRDefault="00705B29" w:rsidP="00705B29">
      <w:pPr>
        <w:pStyle w:val="Heading20"/>
        <w:keepNext/>
        <w:keepLines/>
        <w:shd w:val="clear" w:color="auto" w:fill="auto"/>
        <w:spacing w:before="0" w:line="322" w:lineRule="exact"/>
        <w:ind w:left="280"/>
        <w:rPr>
          <w:rFonts w:ascii="PT Astra Serif" w:hAnsi="PT Astra Serif"/>
          <w:b w:val="0"/>
          <w:color w:val="000000"/>
          <w:sz w:val="24"/>
          <w:szCs w:val="24"/>
          <w:lang w:bidi="ru-RU"/>
        </w:rPr>
        <w:sectPr w:rsidR="00705B29" w:rsidRPr="00AA0080" w:rsidSect="00CE7818">
          <w:pgSz w:w="16840" w:h="11900" w:orient="landscape"/>
          <w:pgMar w:top="714" w:right="1089" w:bottom="998" w:left="578" w:header="0" w:footer="6" w:gutter="0"/>
          <w:cols w:space="720"/>
        </w:sectPr>
      </w:pPr>
    </w:p>
    <w:p w:rsidR="00705B29" w:rsidRPr="00AA0080" w:rsidRDefault="00705B29" w:rsidP="00705B29">
      <w:pPr>
        <w:pStyle w:val="Heading20"/>
        <w:keepNext/>
        <w:keepLines/>
        <w:shd w:val="clear" w:color="auto" w:fill="auto"/>
        <w:spacing w:before="0" w:line="322" w:lineRule="exact"/>
        <w:ind w:left="280"/>
        <w:rPr>
          <w:rFonts w:ascii="PT Astra Serif" w:hAnsi="PT Astra Serif"/>
          <w:sz w:val="24"/>
          <w:szCs w:val="24"/>
        </w:rPr>
      </w:pP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lastRenderedPageBreak/>
        <w:t>ТРЕБОВАНИЯ</w:t>
      </w:r>
      <w:bookmarkEnd w:id="0"/>
    </w:p>
    <w:p w:rsidR="00D06F43" w:rsidRDefault="00705B29" w:rsidP="00705B29">
      <w:pPr>
        <w:spacing w:after="0" w:line="322" w:lineRule="exact"/>
        <w:ind w:left="28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  <w:proofErr w:type="spellStart"/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>критериального</w:t>
      </w:r>
      <w:proofErr w:type="spellEnd"/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 xml:space="preserve"> отбора заявок организаций </w:t>
      </w:r>
      <w:r w:rsidR="00D06F43">
        <w:rPr>
          <w:rFonts w:ascii="PT Astra Serif" w:hAnsi="PT Astra Serif"/>
          <w:color w:val="000000"/>
          <w:sz w:val="24"/>
          <w:szCs w:val="24"/>
          <w:lang w:bidi="ru-RU"/>
        </w:rPr>
        <w:t>Тазовского района</w:t>
      </w: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>, осуществляющих образовательную</w:t>
      </w:r>
      <w:r w:rsidR="00D06F43">
        <w:rPr>
          <w:rFonts w:ascii="PT Astra Serif" w:hAnsi="PT Astra Serif"/>
          <w:color w:val="000000"/>
          <w:sz w:val="24"/>
          <w:szCs w:val="24"/>
          <w:lang w:bidi="ru-RU"/>
        </w:rPr>
        <w:t xml:space="preserve"> </w:t>
      </w:r>
      <w:r w:rsidRPr="00AA0080">
        <w:rPr>
          <w:rFonts w:ascii="PT Astra Serif" w:hAnsi="PT Astra Serif"/>
          <w:color w:val="000000"/>
          <w:sz w:val="24"/>
          <w:szCs w:val="24"/>
          <w:lang w:bidi="ru-RU"/>
        </w:rPr>
        <w:t>деятельность</w:t>
      </w:r>
      <w:r w:rsidR="00D06F43">
        <w:rPr>
          <w:rFonts w:ascii="PT Astra Serif" w:hAnsi="PT Astra Serif"/>
          <w:color w:val="000000"/>
          <w:sz w:val="24"/>
          <w:szCs w:val="24"/>
          <w:lang w:bidi="ru-RU"/>
        </w:rPr>
        <w:t xml:space="preserve">, </w:t>
      </w:r>
    </w:p>
    <w:p w:rsidR="00705B29" w:rsidRPr="00AA0080" w:rsidRDefault="00D06F43" w:rsidP="00705B29">
      <w:pPr>
        <w:spacing w:after="0" w:line="322" w:lineRule="exact"/>
        <w:ind w:left="28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  <w:r w:rsidRPr="005A598D">
        <w:rPr>
          <w:rFonts w:ascii="PT Astra Serif" w:eastAsia="Times New Roman" w:hAnsi="PT Astra Serif" w:cs="Times New Roman"/>
          <w:sz w:val="24"/>
          <w:szCs w:val="24"/>
        </w:rPr>
        <w:t xml:space="preserve">на признание статуса муниципальной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инновационной </w:t>
      </w:r>
      <w:r w:rsidRPr="005A598D">
        <w:rPr>
          <w:rFonts w:ascii="PT Astra Serif" w:eastAsia="Times New Roman" w:hAnsi="PT Astra Serif" w:cs="Times New Roman"/>
          <w:sz w:val="24"/>
          <w:szCs w:val="24"/>
        </w:rPr>
        <w:t>площадки</w:t>
      </w:r>
    </w:p>
    <w:p w:rsidR="00705B29" w:rsidRPr="00AA0080" w:rsidRDefault="00705B29" w:rsidP="00705B29">
      <w:pPr>
        <w:spacing w:after="0" w:line="322" w:lineRule="exact"/>
        <w:ind w:left="28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261"/>
        <w:gridCol w:w="3969"/>
        <w:gridCol w:w="1665"/>
      </w:tblGrid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1A0C97" w:rsidRPr="00AA0080" w:rsidRDefault="001A0C97" w:rsidP="001A0C97">
            <w:pPr>
              <w:spacing w:line="28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Содержание критерия</w:t>
            </w:r>
          </w:p>
        </w:tc>
        <w:tc>
          <w:tcPr>
            <w:tcW w:w="3969" w:type="dxa"/>
          </w:tcPr>
          <w:p w:rsidR="001A0C97" w:rsidRPr="00AA0080" w:rsidRDefault="001A0C97" w:rsidP="001A0C97">
            <w:pPr>
              <w:spacing w:line="28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Ранжирование по баллам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spacing w:line="280" w:lineRule="exact"/>
              <w:jc w:val="center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1" w:type="dxa"/>
          </w:tcPr>
          <w:p w:rsidR="001A0C97" w:rsidRPr="00AA0080" w:rsidRDefault="001A0C97" w:rsidP="001A0C97">
            <w:pPr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Актуальность:</w:t>
            </w:r>
          </w:p>
          <w:p w:rsidR="001A0C97" w:rsidRPr="00AA0080" w:rsidRDefault="001A0C97" w:rsidP="001A0C97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необходимость и своевременность реализации проектной идеи для совершенствования и развития соответствующего компонента образовательной системы</w:t>
            </w:r>
          </w:p>
        </w:tc>
        <w:tc>
          <w:tcPr>
            <w:tcW w:w="3969" w:type="dxa"/>
            <w:vAlign w:val="bottom"/>
          </w:tcPr>
          <w:p w:rsidR="001A0C97" w:rsidRPr="00AA0080" w:rsidRDefault="001A0C97" w:rsidP="001A0C97">
            <w:pPr>
              <w:widowControl w:val="0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отражает актуальность, но не описывает способов решения сложившейся образовательной системы;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отражает актуальность, в нем учтена необходимость совершенствования образовательной системы;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в проекте полно, развернуто и четко отражена актуальность, направленность на совершенствование и развитие образовательной системы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269"/>
              </w:tabs>
              <w:spacing w:line="322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1A0C97">
            <w:pPr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Новизна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:</w:t>
            </w:r>
          </w:p>
          <w:p w:rsidR="001A0C97" w:rsidRPr="00AA0080" w:rsidRDefault="001A0C97" w:rsidP="001A0C97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альтернативы; глубина осмысления решаемой проблемы, определяющая новизну изменений; конкретность формулирования новизны; целостность и системность изменений</w:t>
            </w:r>
          </w:p>
        </w:tc>
        <w:tc>
          <w:tcPr>
            <w:tcW w:w="3969" w:type="dxa"/>
          </w:tcPr>
          <w:p w:rsidR="001A0C97" w:rsidRPr="00AA0080" w:rsidRDefault="001A0C97" w:rsidP="001A0C97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отражает элементы новизны, но не предлагает альтернативу сложившейся педагогической практике;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отражает новизну, но не представляет целостность и системность изменений;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представляет новый подход совершенствования педагогической практики, системность решаемой проблемы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211"/>
              </w:tabs>
              <w:spacing w:line="322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1A0C97">
            <w:pPr>
              <w:spacing w:after="60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Научная обоснованность:</w:t>
            </w:r>
          </w:p>
          <w:p w:rsidR="001A0C97" w:rsidRPr="00AA0080" w:rsidRDefault="001A0C97" w:rsidP="001A0C97">
            <w:pPr>
              <w:spacing w:before="60" w:line="280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анализ научных подходов в обосновании актуальности выбора проблемы, методов исследования, аргументированность и содержательная наполняемость концепции проекта (проектная идея, описание проблем, постановка целей, 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lastRenderedPageBreak/>
              <w:t>формирование задач), ориентированность на современные научно-технические разработки</w:t>
            </w:r>
          </w:p>
        </w:tc>
        <w:tc>
          <w:tcPr>
            <w:tcW w:w="3969" w:type="dxa"/>
            <w:vAlign w:val="bottom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lastRenderedPageBreak/>
              <w:t>1/ - в проекте отражены отдельные научные факты;</w:t>
            </w:r>
          </w:p>
          <w:p w:rsidR="001A0C97" w:rsidRPr="00AA0080" w:rsidRDefault="001A0C97" w:rsidP="001A0C97">
            <w:pPr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в проекте имеются недостатки в отражении целостности, аргументированности научного подхода;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spacing w:before="60"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3 - в проекте полно, развернуто и четко отражена </w:t>
            </w:r>
            <w:proofErr w:type="gram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системно </w:t>
            </w:r>
            <w:proofErr w:type="spell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сть</w:t>
            </w:r>
            <w:proofErr w:type="spellEnd"/>
            <w:proofErr w:type="gramEnd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 научного подхода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1A0C97">
            <w:pPr>
              <w:spacing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Реализуемость (</w:t>
            </w:r>
            <w:proofErr w:type="spellStart"/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организационно-деятельностный</w:t>
            </w:r>
            <w:proofErr w:type="spellEnd"/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 xml:space="preserve"> ресурс):</w:t>
            </w:r>
          </w:p>
          <w:p w:rsidR="001A0C97" w:rsidRPr="00AA0080" w:rsidRDefault="001A0C97" w:rsidP="001A0C97">
            <w:pPr>
              <w:spacing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наличие плана и способов действий, кадровых, материально-технических возможностей для реализации проекта, опыта успешной реализации проектов, включенность участников и их роль в реализации проектной идеи</w:t>
            </w:r>
          </w:p>
        </w:tc>
        <w:tc>
          <w:tcPr>
            <w:tcW w:w="3969" w:type="dxa"/>
          </w:tcPr>
          <w:p w:rsidR="001A0C97" w:rsidRPr="00AA0080" w:rsidRDefault="001A0C97" w:rsidP="001A0C97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- в проекте отражены отдельные элементы </w:t>
            </w:r>
            <w:proofErr w:type="spell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организационно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softHyphen/>
              <w:t>деятельностного</w:t>
            </w:r>
            <w:proofErr w:type="spellEnd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 ресурса;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- в проекте имеются недостатки в представлении целостности </w:t>
            </w:r>
            <w:proofErr w:type="spell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организационно-деятельностного</w:t>
            </w:r>
            <w:proofErr w:type="spellEnd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 ресурса;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- в проекте полно, развернуто и четко отражен </w:t>
            </w:r>
            <w:proofErr w:type="spell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организационно-деятельностный</w:t>
            </w:r>
            <w:proofErr w:type="spellEnd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 ресурс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1A0C97">
            <w:pPr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Эффективность:</w:t>
            </w:r>
          </w:p>
          <w:p w:rsidR="001A0C97" w:rsidRPr="00AA0080" w:rsidRDefault="001A0C97" w:rsidP="001A0C97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улучшение, существенное обогащение, кардинальное преобразование существующей образовательной ситуации; позитивная динамика и/или стабильность в достижении основных планируемых результатов в измененных условиях; оптимальность способов достижения результатов</w:t>
            </w:r>
          </w:p>
        </w:tc>
        <w:tc>
          <w:tcPr>
            <w:tcW w:w="3969" w:type="dxa"/>
          </w:tcPr>
          <w:p w:rsidR="001A0C97" w:rsidRPr="00AA0080" w:rsidRDefault="001A0C97" w:rsidP="001A0C97">
            <w:pPr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направлен на развитие существующей образовательной ситуации;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5"/>
              </w:numPr>
              <w:tabs>
                <w:tab w:val="left" w:pos="336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оптимизирует существующую образовательную ситуацию;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5"/>
              </w:numPr>
              <w:tabs>
                <w:tab w:val="left" w:pos="398"/>
              </w:tabs>
              <w:spacing w:line="37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направлен на кардинальное преобразование существующей образовательной ситуации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1A0C97">
            <w:pPr>
              <w:spacing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Реалистичность:</w:t>
            </w:r>
          </w:p>
          <w:p w:rsidR="001A0C97" w:rsidRPr="00AA0080" w:rsidRDefault="001A0C97" w:rsidP="001A0C97">
            <w:pPr>
              <w:spacing w:line="322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соответствие идеи, цели и задач проекта реальной образовательной ситуации, обоснование целесообразности представленных в проекте образовательных технологий, конкретных педагогических действий в достижении ожидаемых результатов</w:t>
            </w:r>
          </w:p>
        </w:tc>
        <w:tc>
          <w:tcPr>
            <w:tcW w:w="3969" w:type="dxa"/>
            <w:vAlign w:val="bottom"/>
          </w:tcPr>
          <w:p w:rsidR="001A0C97" w:rsidRPr="00AA0080" w:rsidRDefault="001A0C97" w:rsidP="001A0C97">
            <w:pPr>
              <w:widowControl w:val="0"/>
              <w:numPr>
                <w:ilvl w:val="0"/>
                <w:numId w:val="6"/>
              </w:numPr>
              <w:tabs>
                <w:tab w:val="left" w:pos="379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в проекте ожидаемые результаты не соответствуют заявленной цели;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в проекте имеется частичное несоответствие структурных составляющих (целей, задач, ожидаемых результатов);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6"/>
              </w:numPr>
              <w:tabs>
                <w:tab w:val="left" w:pos="302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- проект отражает адекватное сопоставление структурных составляющих, взаимосвязь целей, задач и ожидаемых результатов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1A0C97" w:rsidRPr="00AA0080" w:rsidTr="005365DB">
        <w:trPr>
          <w:trHeight w:val="70"/>
        </w:trPr>
        <w:tc>
          <w:tcPr>
            <w:tcW w:w="709" w:type="dxa"/>
          </w:tcPr>
          <w:p w:rsidR="001A0C97" w:rsidRPr="00AA0080" w:rsidRDefault="005365DB" w:rsidP="001A0C97">
            <w:pPr>
              <w:spacing w:line="322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</w:pPr>
            <w:r w:rsidRPr="00AA0080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261" w:type="dxa"/>
            <w:vAlign w:val="bottom"/>
          </w:tcPr>
          <w:p w:rsidR="001A0C97" w:rsidRPr="00AA0080" w:rsidRDefault="001A0C97" w:rsidP="009F5780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>Воспроизводимость</w:t>
            </w:r>
            <w:proofErr w:type="spellEnd"/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 xml:space="preserve"> (технологичность): 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возможность использования опыта в массовой практике, 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наличие способов и плана действий по реализации проекта, </w:t>
            </w:r>
            <w:proofErr w:type="spellStart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>сформированность</w:t>
            </w:r>
            <w:proofErr w:type="spellEnd"/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 научно-</w:t>
            </w:r>
            <w:r w:rsidRPr="00AA0080">
              <w:rPr>
                <w:rStyle w:val="Bodytext2Italic"/>
                <w:rFonts w:ascii="PT Astra Serif" w:eastAsiaTheme="minorEastAsia" w:hAnsi="PT Astra Serif"/>
                <w:sz w:val="24"/>
                <w:szCs w:val="24"/>
              </w:rPr>
              <w:t xml:space="preserve"> </w:t>
            </w:r>
            <w:r w:rsidRPr="00AA0080">
              <w:rPr>
                <w:rStyle w:val="Bodytext2Exact"/>
                <w:rFonts w:ascii="PT Astra Serif" w:eastAsiaTheme="minorEastAsia" w:hAnsi="PT Astra Serif"/>
                <w:sz w:val="24"/>
                <w:szCs w:val="24"/>
              </w:rPr>
              <w:t>методического и образовательного ресурсов и/или</w:t>
            </w:r>
            <w:r w:rsidR="00DF42F0" w:rsidRPr="00AA0080">
              <w:rPr>
                <w:rStyle w:val="Bodytext2Exact"/>
                <w:rFonts w:ascii="PT Astra Serif" w:eastAsiaTheme="minorEastAsia" w:hAnsi="PT Astra Serif"/>
                <w:sz w:val="24"/>
                <w:szCs w:val="24"/>
              </w:rPr>
              <w:t xml:space="preserve"> продуктов</w:t>
            </w:r>
          </w:p>
        </w:tc>
        <w:tc>
          <w:tcPr>
            <w:tcW w:w="3969" w:type="dxa"/>
            <w:vAlign w:val="bottom"/>
          </w:tcPr>
          <w:p w:rsidR="001A0C97" w:rsidRPr="00AA0080" w:rsidRDefault="001A0C97" w:rsidP="001A0C97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line="322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lastRenderedPageBreak/>
              <w:t>- в проекте описаны возможные способы распространения инновационного опыта;</w:t>
            </w:r>
          </w:p>
          <w:p w:rsidR="001A0C97" w:rsidRPr="00AA0080" w:rsidRDefault="001A0C97" w:rsidP="001A0C97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line="322" w:lineRule="exact"/>
              <w:jc w:val="both"/>
              <w:rPr>
                <w:rStyle w:val="Bodytext2"/>
                <w:rFonts w:ascii="PT Astra Serif" w:eastAsiaTheme="minorEastAsia" w:hAnsi="PT Astra Serif" w:cstheme="minorBidi"/>
                <w:color w:val="auto"/>
                <w:sz w:val="24"/>
                <w:szCs w:val="24"/>
                <w:lang w:bidi="ar-SA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- в проекте отражены отдельные </w:t>
            </w: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lastRenderedPageBreak/>
              <w:t>мероприятия по распространению инновационного опыта;</w:t>
            </w:r>
          </w:p>
          <w:p w:rsidR="009F5780" w:rsidRPr="00AA0080" w:rsidRDefault="009F5780" w:rsidP="009F5780">
            <w:pPr>
              <w:tabs>
                <w:tab w:val="left" w:pos="6542"/>
              </w:tabs>
              <w:spacing w:line="312" w:lineRule="exact"/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  <w:t xml:space="preserve">3  - </w:t>
            </w:r>
            <w:r w:rsidRPr="00AA0080">
              <w:rPr>
                <w:rStyle w:val="Bodytext2Exact"/>
                <w:rFonts w:ascii="PT Astra Serif" w:eastAsiaTheme="minorEastAsia" w:hAnsi="PT Astra Serif"/>
                <w:sz w:val="24"/>
                <w:szCs w:val="24"/>
              </w:rPr>
              <w:t>проект содержит комплексный план по распространению иных продуктов</w:t>
            </w:r>
            <w:r w:rsidRPr="00AA0080">
              <w:rPr>
                <w:rStyle w:val="Bodytext2Exact"/>
                <w:rFonts w:ascii="PT Astra Serif" w:eastAsiaTheme="minorEastAsia" w:hAnsi="PT Astra Serif"/>
                <w:sz w:val="24"/>
                <w:szCs w:val="24"/>
              </w:rPr>
              <w:tab/>
              <w:t>инновационного опыта, создающий возможность его</w:t>
            </w:r>
          </w:p>
          <w:p w:rsidR="001A0C97" w:rsidRPr="00AA0080" w:rsidRDefault="009F5780" w:rsidP="009F5780">
            <w:pPr>
              <w:rPr>
                <w:rFonts w:ascii="PT Astra Serif" w:hAnsi="PT Astra Serif"/>
                <w:sz w:val="24"/>
                <w:szCs w:val="24"/>
              </w:rPr>
            </w:pPr>
            <w:r w:rsidRPr="00AA0080">
              <w:rPr>
                <w:rStyle w:val="Bodytext2Exact"/>
                <w:rFonts w:ascii="PT Astra Serif" w:eastAsiaTheme="minorEastAsia" w:hAnsi="PT Astra Serif"/>
                <w:sz w:val="24"/>
                <w:szCs w:val="24"/>
              </w:rPr>
              <w:t>использования в массовой практике</w:t>
            </w:r>
          </w:p>
        </w:tc>
        <w:tc>
          <w:tcPr>
            <w:tcW w:w="1665" w:type="dxa"/>
          </w:tcPr>
          <w:p w:rsidR="001A0C97" w:rsidRPr="00AA0080" w:rsidRDefault="001A0C97" w:rsidP="001A0C97">
            <w:pPr>
              <w:widowControl w:val="0"/>
              <w:tabs>
                <w:tab w:val="left" w:pos="197"/>
              </w:tabs>
              <w:spacing w:after="60" w:line="280" w:lineRule="exact"/>
              <w:jc w:val="both"/>
              <w:rPr>
                <w:rStyle w:val="Bodytext2"/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9F5780" w:rsidRPr="00AA0080" w:rsidRDefault="009F5780">
      <w:pPr>
        <w:rPr>
          <w:rFonts w:ascii="PT Astra Serif" w:hAnsi="PT Astra Serif"/>
          <w:sz w:val="24"/>
          <w:szCs w:val="24"/>
        </w:rPr>
      </w:pPr>
    </w:p>
    <w:sectPr w:rsidR="009F5780" w:rsidRPr="00AA0080" w:rsidSect="00705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F52"/>
    <w:multiLevelType w:val="multilevel"/>
    <w:tmpl w:val="0AEC40B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7D3033"/>
    <w:multiLevelType w:val="multilevel"/>
    <w:tmpl w:val="AE02F69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F85AC2"/>
    <w:multiLevelType w:val="multilevel"/>
    <w:tmpl w:val="FC18B2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CF792E"/>
    <w:multiLevelType w:val="multilevel"/>
    <w:tmpl w:val="76FAFA9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EA19C9"/>
    <w:multiLevelType w:val="multilevel"/>
    <w:tmpl w:val="F4B8C4B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B291A"/>
    <w:multiLevelType w:val="multilevel"/>
    <w:tmpl w:val="EA4AAA5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792061"/>
    <w:multiLevelType w:val="multilevel"/>
    <w:tmpl w:val="B534122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B29"/>
    <w:rsid w:val="000647A0"/>
    <w:rsid w:val="001827BE"/>
    <w:rsid w:val="001A0C97"/>
    <w:rsid w:val="005365DB"/>
    <w:rsid w:val="005F0129"/>
    <w:rsid w:val="00705B29"/>
    <w:rsid w:val="0084120A"/>
    <w:rsid w:val="009F5780"/>
    <w:rsid w:val="00AA0080"/>
    <w:rsid w:val="00AF2DC5"/>
    <w:rsid w:val="00CE7818"/>
    <w:rsid w:val="00D06F43"/>
    <w:rsid w:val="00DF42F0"/>
    <w:rsid w:val="00E3493C"/>
    <w:rsid w:val="00E56DFB"/>
    <w:rsid w:val="00E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705B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705B29"/>
    <w:pPr>
      <w:widowControl w:val="0"/>
      <w:shd w:val="clear" w:color="auto" w:fill="FFFFFF"/>
      <w:spacing w:before="24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"/>
    <w:basedOn w:val="a0"/>
    <w:rsid w:val="00705B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705B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705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1A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a0"/>
    <w:rsid w:val="001A0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14</cp:revision>
  <cp:lastPrinted>2021-01-18T04:11:00Z</cp:lastPrinted>
  <dcterms:created xsi:type="dcterms:W3CDTF">2021-01-15T10:28:00Z</dcterms:created>
  <dcterms:modified xsi:type="dcterms:W3CDTF">2021-01-20T09:12:00Z</dcterms:modified>
</cp:coreProperties>
</file>