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758D"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описания инновационного проекта (программы)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758D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A758D">
        <w:rPr>
          <w:rFonts w:ascii="Times New Roman" w:hAnsi="Times New Roman"/>
          <w:b/>
          <w:sz w:val="28"/>
          <w:szCs w:val="28"/>
          <w:lang w:eastAsia="ru-RU"/>
        </w:rPr>
        <w:t>. Структура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1. Название инновационного проекта (программы) (далее – проект (программа).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2. Введение (15% от всего текста).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3. Основная часть (75%).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4. Заключение (10%).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5. Приложения.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758D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AA758D">
        <w:rPr>
          <w:rFonts w:ascii="Times New Roman" w:hAnsi="Times New Roman"/>
          <w:b/>
          <w:sz w:val="28"/>
          <w:szCs w:val="28"/>
          <w:lang w:eastAsia="ru-RU"/>
        </w:rPr>
        <w:t xml:space="preserve">. Рекомендации к описанию инновационного проекта (программы) 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1. Название проекта (программы)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Словесная формулировка, в предельно краткой форме отражающая тематику инновационного проекта (программы), раскрывающая основной результат, ожидаемый в ходе реализации проекта (программы).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2. Введение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Описание соискателя гранта, который представляет проект, а также в общих чертах изменений, которые произойдут в результате реализации проекта (программы), и как они отразятся на жизни сообщества, системы образования, субъектов образовательной деятельности.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Во введении целесообразно отразить следующие аспекты: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1. Актуальность, инновационная значимость проекта (программы).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Обоснование актуальности темы – это положения и доводы, свидетельствующие о научной или практической значимости проекта (программы).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 xml:space="preserve">Для обоснования актуальности проекта (программы) необходимо привести положения и доводы, свидетельствующие о его научной или практической значимости, ответить на вопросы: что является положительным педагогическим опытом, какие возникают трудности (проблемы, противоречия) в педагогической деятельности и в учебной деятельности учеников и т.д. Это позволит подчеркнуть практическую значимость педагогического опыта, творческих находок соискателя гранта. 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К инновационной значимости проекта (программы) можно отнести инновационность как качество профессионально-педагогической культуры,</w:t>
      </w:r>
      <w:r w:rsidRPr="00AA758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A758D">
        <w:rPr>
          <w:rFonts w:ascii="Times New Roman" w:hAnsi="Times New Roman"/>
          <w:sz w:val="28"/>
          <w:szCs w:val="28"/>
          <w:lang w:eastAsia="ru-RU"/>
        </w:rPr>
        <w:t>соискателя гранта, результативность его инновационной деятельности, инновационный климат. Проект (программа) подразумевает разработку и реализацию иного, чем в традиционной практике, содержания образовательной деятельности; конструирование и реализацию на практике иного уклада, поиск и смену средств педагогического труда.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2. Цели и задачи проекта (программы).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Цель проекта (программы) – основной результат, который должен быть достигнут в результате решения проблемы.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Целью проекта (программы) может быть: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- выявление зависимостей, факторов, влияющих на качество образования;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- определение условий функционирования, развития образовательных систем;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- разработка новых форм и методов, используемых в образовании и др.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Задачи проекта (программы) конкретизируют цель: это те вопросы, которые необходимо решить при ее достижении.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 xml:space="preserve">3. Основная идея проекта (программы). 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На основе самоанализа профессиональной деятельности соискателя гранта описание основной педагогической идеи проекта (программы), его составных частей (адаптированные или новые идеи и технологии передового педагогического опыта, отвечающие профессиональной позиции). Краткое изложение основных теоретических положений, которые лежат в основе проекта (программы).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4. Новизна проекта (программы).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Обоснование отличия полученных (ожидаемых) результатов, рассматриваемых в проекте (программе), от имеющихся.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Проект (программа) может уточнять и конкретизировать какие-либо теоретические положения или практические рекомендации. Например, адаптация требований педагогической технологии к конкретному содержанию, результатом которой выступает проект (программа).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Проект (программа) может дополнять, развивать, вносить новые элементы в какие-либо теоретические положения или практические рекомендации.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Проект (программа) может отражать принципиально новые идеи, концепции, подходы, рекомендации и отличаться наиболее высокой степенью новизны.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3. Основная часть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Основная часть может состоять из двух и более разделов.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В первом разделе более подробно, чем во введении, описывается основная идея проекта (программы), дается более глубокое психолого-педагогическое обоснование со ссылкой на ученых-разработчиков концепций, теорий, технологий. Постановка, обоснование и описание проблемы, решению/снижению остроты которой способствует реализация проекта (программы), ведется с учетом региональной, муниципальной специфики.</w:t>
      </w:r>
      <w:r w:rsidRPr="00AA758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На основании поставленных во введении задач раскрывается содержание, технологии педагогической деятельности по реализации идеи</w:t>
      </w:r>
      <w:r w:rsidRPr="00AA758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A758D">
        <w:rPr>
          <w:rFonts w:ascii="Times New Roman" w:hAnsi="Times New Roman"/>
          <w:sz w:val="28"/>
          <w:szCs w:val="28"/>
          <w:lang w:eastAsia="ru-RU"/>
        </w:rPr>
        <w:t>проекта (программы), определяются основные целевые группы, на которые направлен проект (программа).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В следующих разделах основной части необходимо представить педагогический опыт работы, отразить механизм и поэтапный план реализации проекта (программы):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- последовательность и взаимозависимость мероприятий проекта (программы) с приведением периодов их осуществления и количественных показателей эффективности;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- используемые и необходимые ресурсы с распределением обязанностей в коллективе, помещения, оборудование;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- описание позитивных изменений, которые произойдут в результате реализации проекта (программы) по его завершению и в долгосрочной перспективе (количественные показатели реализации);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- методы оценки (оценка процесса, оценка результата);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- риски (условия возникновения, методы устранения);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 xml:space="preserve">- бизнес-план проекта с указанием организаций, участвующих в финансировании проекта (программы) (при наличии, с указанием их доли), источников финансирования дальнейшей реализации проекта (программы) после освоения средств гранта (при планировании продолжения реализации). 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В конце каждого раздела основной части необходимо сформулировать выводы и обобщения о том, что при реализации проекта (программы) позволит получить более высокие результаты.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4. Заключение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В заключении формулируются: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1. Выводы и оценка продуктивности проекта (программы), которую можно осуществить на основе самоанализа результатов педагогической деятельности.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2. Значение применения проекта (программы) для развития системы образования.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3. Возможность использования проекта (программы) в практике работы других участников образовательного процесса.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5. Приложения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В приложения выносится дополнительный материал: таблицы, диаграммы, фото-, видео- и другие материалы на усмотрение соискателя гранта. Приложения структурируются, озаглавливаются и нумеруются в соответствии с последовательностью их упоминания в основном тексте.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В составе конкурсных документов в обязательном порядке направляется смета расходов с обоснованием затрат в виде пояснительной записки.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758D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AA758D">
        <w:rPr>
          <w:rFonts w:ascii="Times New Roman" w:hAnsi="Times New Roman"/>
          <w:b/>
          <w:sz w:val="28"/>
          <w:szCs w:val="28"/>
          <w:lang w:eastAsia="ru-RU"/>
        </w:rPr>
        <w:t>. Рекомендации к оформлению проекта (программы)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8D">
        <w:rPr>
          <w:rFonts w:ascii="Times New Roman" w:hAnsi="Times New Roman"/>
          <w:sz w:val="28"/>
          <w:szCs w:val="28"/>
          <w:lang w:eastAsia="ru-RU"/>
        </w:rPr>
        <w:t>Конкурсный проект – документ на бумажном и электронном носителях                     (до 25 страниц), формат A4, включая таблицы и рисунки; шрифт -</w:t>
      </w:r>
      <w:bookmarkStart w:id="0" w:name="_GoBack"/>
      <w:bookmarkEnd w:id="0"/>
      <w:r w:rsidRPr="00AA758D">
        <w:rPr>
          <w:rFonts w:ascii="Times New Roman" w:hAnsi="Times New Roman"/>
          <w:sz w:val="28"/>
          <w:szCs w:val="28"/>
          <w:lang w:eastAsia="ru-RU"/>
        </w:rPr>
        <w:t xml:space="preserve">отечественные метрические аналоги шрифта Times New Roman, размер – 14 пт; поля: верхнее, нижнее, левое, правое – 2 см; межстрочный интервал – 1,0; выравнивание по ширине; красная строка – 1,25; ссылки, сноски, подрисуночные подписи и таблицы – шрифт Times New Roman, размер – 12 пт. </w:t>
      </w: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 w:rsidP="00F42B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716851" w:rsidRPr="00AA758D" w:rsidRDefault="00716851">
      <w:pPr>
        <w:rPr>
          <w:rFonts w:ascii="Times New Roman" w:hAnsi="Times New Roman"/>
        </w:rPr>
      </w:pPr>
    </w:p>
    <w:sectPr w:rsidR="00716851" w:rsidRPr="00AA758D" w:rsidSect="00D7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CA"/>
    <w:rsid w:val="000B706D"/>
    <w:rsid w:val="002E78CA"/>
    <w:rsid w:val="003539CD"/>
    <w:rsid w:val="003B1313"/>
    <w:rsid w:val="00716851"/>
    <w:rsid w:val="00910402"/>
    <w:rsid w:val="0095695B"/>
    <w:rsid w:val="00AA758D"/>
    <w:rsid w:val="00D753FE"/>
    <w:rsid w:val="00F4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995</Words>
  <Characters>5675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2017-01-19T14:57:00Z</dcterms:created>
  <dcterms:modified xsi:type="dcterms:W3CDTF">2020-03-27T07:32:00Z</dcterms:modified>
</cp:coreProperties>
</file>