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E" w:rsidRDefault="00F3757F" w:rsidP="00F3757F">
      <w:pPr>
        <w:spacing w:line="360" w:lineRule="auto"/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№</w:t>
      </w:r>
      <w:r w:rsidR="00062E2E"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AB7FC6"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4.1</w:t>
      </w:r>
      <w:r w:rsidR="00062E2E"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062E2E" w:rsidRDefault="00AB7FC6" w:rsidP="00062E2E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062E2E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  <w:r w:rsidR="00062E2E"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062E2E" w:rsidRDefault="00AB7FC6" w:rsidP="00062E2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  <w:r w:rsidR="00062E2E"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062E2E" w:rsidRDefault="00AB7FC6" w:rsidP="00062E2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</w:t>
      </w:r>
      <w:proofErr w:type="gramEnd"/>
      <w:r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выполнения</w:t>
      </w:r>
      <w:r w:rsidR="00062E2E"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AB7FC6" w:rsidRPr="00062E2E" w:rsidRDefault="00AB7FC6" w:rsidP="00062E2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  <w:r w:rsidR="00062E2E" w:rsidRPr="00062E2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062E2E" w:rsidRPr="00062E2E" w:rsidRDefault="00062E2E" w:rsidP="00062E2E">
      <w:pPr>
        <w:ind w:firstLine="698"/>
        <w:jc w:val="righ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062E2E" w:rsidRPr="00062E2E" w:rsidRDefault="00062E2E" w:rsidP="00062E2E">
      <w:pPr>
        <w:ind w:firstLine="698"/>
        <w:jc w:val="righ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062E2E" w:rsidRPr="00062E2E" w:rsidRDefault="00062E2E" w:rsidP="00062E2E">
      <w:pPr>
        <w:ind w:firstLine="698"/>
        <w:jc w:val="right"/>
        <w:rPr>
          <w:rFonts w:ascii="PT Astra Serif" w:hAnsi="PT Astra Serif"/>
          <w:b/>
          <w:sz w:val="28"/>
          <w:szCs w:val="28"/>
        </w:rPr>
      </w:pPr>
    </w:p>
    <w:p w:rsidR="00AB7FC6" w:rsidRPr="00062E2E" w:rsidRDefault="001060AB" w:rsidP="00062E2E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ФОРМА РАСЧЁ</w:t>
      </w:r>
      <w:r w:rsidR="00AB7FC6"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>ТА</w:t>
      </w:r>
    </w:p>
    <w:p w:rsidR="00AB7FC6" w:rsidRPr="00062E2E" w:rsidRDefault="00AB7FC6" w:rsidP="00062E2E">
      <w:pPr>
        <w:jc w:val="center"/>
        <w:rPr>
          <w:rFonts w:ascii="PT Astra Serif" w:hAnsi="PT Astra Serif"/>
          <w:sz w:val="28"/>
          <w:szCs w:val="28"/>
        </w:rPr>
      </w:pPr>
    </w:p>
    <w:p w:rsidR="00062E2E" w:rsidRPr="00062E2E" w:rsidRDefault="00062E2E" w:rsidP="00062E2E">
      <w:pPr>
        <w:jc w:val="center"/>
        <w:rPr>
          <w:rFonts w:ascii="PT Astra Serif" w:hAnsi="PT Astra Serif"/>
          <w:sz w:val="28"/>
          <w:szCs w:val="28"/>
        </w:rPr>
      </w:pPr>
    </w:p>
    <w:p w:rsidR="00062E2E" w:rsidRPr="00062E2E" w:rsidRDefault="00062E2E" w:rsidP="00062E2E">
      <w:pPr>
        <w:jc w:val="center"/>
        <w:rPr>
          <w:rFonts w:ascii="PT Astra Serif" w:hAnsi="PT Astra Serif"/>
          <w:sz w:val="28"/>
          <w:szCs w:val="28"/>
        </w:rPr>
      </w:pPr>
    </w:p>
    <w:p w:rsidR="00AB7FC6" w:rsidRPr="00062E2E" w:rsidRDefault="001060AB" w:rsidP="00062E2E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РАСЧЁ</w:t>
      </w:r>
      <w:bookmarkStart w:id="0" w:name="_GoBack"/>
      <w:bookmarkEnd w:id="0"/>
      <w:r w:rsidR="00AB7FC6"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>Т</w:t>
      </w:r>
    </w:p>
    <w:p w:rsidR="00AB7FC6" w:rsidRPr="00062E2E" w:rsidRDefault="00AB7FC6" w:rsidP="00062E2E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объема субсидии, подлежащей возврату в бюджет </w:t>
      </w:r>
      <w:r w:rsidR="007719D8"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>района</w:t>
      </w:r>
      <w:r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>,</w:t>
      </w:r>
      <w:r w:rsidR="007719D8"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Pr="00062E2E">
        <w:rPr>
          <w:rStyle w:val="a3"/>
          <w:rFonts w:ascii="PT Astra Serif" w:hAnsi="PT Astra Serif"/>
          <w:bCs/>
          <w:color w:val="auto"/>
          <w:sz w:val="28"/>
          <w:szCs w:val="28"/>
        </w:rPr>
        <w:t>по итогам 9 месяцев</w:t>
      </w:r>
    </w:p>
    <w:p w:rsidR="00AB7FC6" w:rsidRPr="00062E2E" w:rsidRDefault="00AB7FC6" w:rsidP="00062E2E">
      <w:pPr>
        <w:rPr>
          <w:rFonts w:ascii="PT Astra Serif" w:hAnsi="PT Astra Serif"/>
          <w:sz w:val="28"/>
          <w:szCs w:val="28"/>
        </w:rPr>
      </w:pPr>
    </w:p>
    <w:p w:rsidR="00062E2E" w:rsidRPr="00062E2E" w:rsidRDefault="00062E2E" w:rsidP="00062E2E">
      <w:pPr>
        <w:rPr>
          <w:rFonts w:ascii="PT Astra Serif" w:hAnsi="PT Astra Serif"/>
          <w:sz w:val="28"/>
          <w:szCs w:val="28"/>
        </w:rPr>
      </w:pPr>
    </w:p>
    <w:p w:rsidR="00AB7FC6" w:rsidRPr="00062E2E" w:rsidRDefault="00AB7FC6" w:rsidP="00F3757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>Наименование муниципального учреждения ___________________________</w:t>
      </w:r>
      <w:r w:rsidR="00F3757F">
        <w:rPr>
          <w:rFonts w:ascii="PT Astra Serif" w:hAnsi="PT Astra Serif"/>
          <w:sz w:val="28"/>
          <w:szCs w:val="28"/>
        </w:rPr>
        <w:t>_________________________________</w:t>
      </w:r>
    </w:p>
    <w:p w:rsidR="00AB7FC6" w:rsidRPr="00062E2E" w:rsidRDefault="00AB7FC6" w:rsidP="00F3757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>ИНН/КПП муниципального учреждения ______________________________</w:t>
      </w:r>
      <w:r w:rsidR="00F3757F">
        <w:rPr>
          <w:rFonts w:ascii="PT Astra Serif" w:hAnsi="PT Astra Serif"/>
          <w:sz w:val="28"/>
          <w:szCs w:val="28"/>
        </w:rPr>
        <w:t>_________________________________</w:t>
      </w:r>
    </w:p>
    <w:p w:rsidR="00AB7FC6" w:rsidRPr="00062E2E" w:rsidRDefault="00AB7FC6" w:rsidP="00F3757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>Фактический адрес, телефон ________________________________________</w:t>
      </w:r>
      <w:r w:rsidR="00F3757F">
        <w:rPr>
          <w:rFonts w:ascii="PT Astra Serif" w:hAnsi="PT Astra Serif"/>
          <w:sz w:val="28"/>
          <w:szCs w:val="28"/>
        </w:rPr>
        <w:t>__________________________________</w:t>
      </w:r>
    </w:p>
    <w:p w:rsidR="00B56EF5" w:rsidRDefault="00B56EF5" w:rsidP="00062E2E">
      <w:pPr>
        <w:rPr>
          <w:rFonts w:ascii="PT Astra Serif" w:hAnsi="PT Astra Serif"/>
          <w:sz w:val="28"/>
          <w:szCs w:val="28"/>
        </w:rPr>
      </w:pPr>
    </w:p>
    <w:p w:rsidR="00B56EF5" w:rsidRDefault="00B56EF5" w:rsidP="00062E2E">
      <w:pPr>
        <w:rPr>
          <w:rFonts w:ascii="PT Astra Serif" w:hAnsi="PT Astra Serif"/>
          <w:sz w:val="28"/>
          <w:szCs w:val="28"/>
        </w:rPr>
      </w:pPr>
    </w:p>
    <w:p w:rsidR="00B56EF5" w:rsidRDefault="00B56EF5" w:rsidP="00062E2E">
      <w:pPr>
        <w:rPr>
          <w:rFonts w:ascii="PT Astra Serif" w:hAnsi="PT Astra Serif"/>
          <w:sz w:val="28"/>
          <w:szCs w:val="28"/>
        </w:rPr>
      </w:pPr>
    </w:p>
    <w:p w:rsidR="00B56EF5" w:rsidRDefault="00B56EF5" w:rsidP="00062E2E">
      <w:pPr>
        <w:rPr>
          <w:rFonts w:ascii="PT Astra Serif" w:hAnsi="PT Astra Serif"/>
          <w:sz w:val="28"/>
          <w:szCs w:val="28"/>
        </w:rPr>
      </w:pPr>
    </w:p>
    <w:p w:rsidR="00B56EF5" w:rsidRDefault="00B56EF5" w:rsidP="00062E2E">
      <w:pPr>
        <w:rPr>
          <w:rFonts w:ascii="PT Astra Serif" w:hAnsi="PT Astra Serif"/>
          <w:sz w:val="28"/>
          <w:szCs w:val="28"/>
        </w:rPr>
      </w:pPr>
    </w:p>
    <w:p w:rsidR="00B56EF5" w:rsidRDefault="00B56EF5" w:rsidP="004D1697">
      <w:pPr>
        <w:ind w:firstLine="0"/>
        <w:rPr>
          <w:rFonts w:ascii="PT Astra Serif" w:hAnsi="PT Astra Serif"/>
          <w:sz w:val="28"/>
          <w:szCs w:val="28"/>
        </w:rPr>
      </w:pPr>
    </w:p>
    <w:p w:rsidR="004D1697" w:rsidRPr="00062E2E" w:rsidRDefault="004D1697" w:rsidP="004D1697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84"/>
        <w:gridCol w:w="142"/>
        <w:gridCol w:w="141"/>
        <w:gridCol w:w="284"/>
        <w:gridCol w:w="567"/>
        <w:gridCol w:w="142"/>
        <w:gridCol w:w="425"/>
        <w:gridCol w:w="425"/>
        <w:gridCol w:w="567"/>
        <w:gridCol w:w="425"/>
        <w:gridCol w:w="426"/>
        <w:gridCol w:w="708"/>
        <w:gridCol w:w="709"/>
        <w:gridCol w:w="425"/>
        <w:gridCol w:w="1560"/>
        <w:gridCol w:w="1275"/>
        <w:gridCol w:w="1560"/>
        <w:gridCol w:w="1417"/>
        <w:gridCol w:w="1418"/>
      </w:tblGrid>
      <w:tr w:rsidR="007E4F52" w:rsidRPr="00B56EF5" w:rsidTr="004D1697">
        <w:trPr>
          <w:trHeight w:val="12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F5" w:rsidRPr="00B56EF5" w:rsidRDefault="00F3757F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lastRenderedPageBreak/>
              <w:t>№</w:t>
            </w:r>
          </w:p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B56EF5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B56EF5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Объем </w:t>
            </w:r>
            <w:proofErr w:type="gramStart"/>
            <w:r w:rsidRPr="00B56EF5">
              <w:rPr>
                <w:rFonts w:ascii="PT Astra Serif" w:hAnsi="PT Astra Serif"/>
                <w:sz w:val="18"/>
                <w:szCs w:val="18"/>
              </w:rPr>
              <w:t>муниципальной</w:t>
            </w:r>
            <w:proofErr w:type="gramEnd"/>
            <w:r w:rsidRPr="00B56EF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услуги (работы)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Нормативные </w:t>
            </w:r>
          </w:p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затраты на оказание (выполнение) муниципальной услуги (работы)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Расчет объема субсидии, подлежащей возврату в бюджет</w:t>
            </w:r>
            <w:r w:rsidR="007719D8" w:rsidRPr="00B56EF5">
              <w:rPr>
                <w:rFonts w:ascii="PT Astra Serif" w:hAnsi="PT Astra Serif"/>
                <w:sz w:val="18"/>
                <w:szCs w:val="18"/>
              </w:rPr>
              <w:t xml:space="preserve"> района</w:t>
            </w:r>
          </w:p>
        </w:tc>
      </w:tr>
      <w:tr w:rsidR="00B56EF5" w:rsidRPr="00B56EF5" w:rsidTr="004D1697">
        <w:trPr>
          <w:cantSplit/>
          <w:trHeight w:val="254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697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реестровый номер </w:t>
            </w:r>
          </w:p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в общероссийском базовом или региональном перечне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содержание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 (работы)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условия (формы) оказания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план на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план на 9 месяцев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исполнено за 9 месяцев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6EF5" w:rsidRDefault="00B56EF5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</w:t>
            </w:r>
            <w:r w:rsidR="00AB7FC6" w:rsidRPr="00B56EF5">
              <w:rPr>
                <w:rFonts w:ascii="PT Astra Serif" w:hAnsi="PT Astra Serif"/>
                <w:sz w:val="18"/>
                <w:szCs w:val="18"/>
              </w:rPr>
              <w:t>жидаемое</w:t>
            </w:r>
          </w:p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 исполнение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возможная величина отклонения (%) </w:t>
            </w:r>
            <w:hyperlink w:anchor="sub_14111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*(1)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не выполнено </w:t>
            </w:r>
            <w:hyperlink w:anchor="sub_14110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гр. 12</w:t>
              </w:r>
            </w:hyperlink>
            <w:r w:rsidRPr="00B56EF5">
              <w:rPr>
                <w:rFonts w:ascii="PT Astra Serif" w:hAnsi="PT Astra Serif"/>
                <w:sz w:val="18"/>
                <w:szCs w:val="18"/>
              </w:rPr>
              <w:t xml:space="preserve"> = (гр. 7 - гр. 10) </w:t>
            </w:r>
            <w:r w:rsidR="00B56EF5">
              <w:rPr>
                <w:rFonts w:ascii="PT Astra Serif" w:hAnsi="PT Astra Serif"/>
                <w:sz w:val="18"/>
                <w:szCs w:val="18"/>
              </w:rPr>
              <w:t>–</w:t>
            </w:r>
            <w:r w:rsidRPr="00B56EF5">
              <w:rPr>
                <w:rFonts w:ascii="PT Astra Serif" w:hAnsi="PT Astra Serif"/>
                <w:sz w:val="18"/>
                <w:szCs w:val="18"/>
              </w:rPr>
              <w:t xml:space="preserve"> (гр. 7 * гр. 11)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план </w:t>
            </w:r>
            <w:hyperlink w:anchor="sub_14222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*(2)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B56EF5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исполнено за 9 месяцев </w:t>
            </w:r>
            <w:hyperlink w:anchor="sub_14333" w:history="1">
              <w:r w:rsidR="00AB7FC6"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*(3)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предварительный объем бюджетных ассигнований, подлежащий возврату (</w:t>
            </w:r>
            <w:hyperlink w:anchor="sub_14110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гр. 15</w:t>
              </w:r>
            </w:hyperlink>
            <w:r w:rsidRPr="00B56EF5">
              <w:rPr>
                <w:rFonts w:ascii="PT Astra Serif" w:hAnsi="PT Astra Serif"/>
                <w:sz w:val="18"/>
                <w:szCs w:val="18"/>
              </w:rPr>
              <w:t xml:space="preserve"> = гр. 12 * гр. 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размер платы (тариф, цена) за оказание 1 единицы услуги (работы) </w:t>
            </w:r>
            <w:hyperlink w:anchor="sub_14444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*(4)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 xml:space="preserve">объем доходов от приносящей доход деятельности </w:t>
            </w:r>
            <w:hyperlink w:anchor="sub_14444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 xml:space="preserve">*(4) </w:t>
              </w:r>
            </w:hyperlink>
            <w:r w:rsidRPr="00B56EF5">
              <w:rPr>
                <w:rFonts w:ascii="PT Astra Serif" w:hAnsi="PT Astra Serif"/>
                <w:sz w:val="18"/>
                <w:szCs w:val="18"/>
              </w:rPr>
              <w:t>(</w:t>
            </w:r>
            <w:hyperlink w:anchor="sub_14110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гр. 17</w:t>
              </w:r>
            </w:hyperlink>
            <w:r w:rsidRPr="00B56EF5">
              <w:rPr>
                <w:rFonts w:ascii="PT Astra Serif" w:hAnsi="PT Astra Serif"/>
                <w:sz w:val="18"/>
                <w:szCs w:val="18"/>
              </w:rPr>
              <w:t xml:space="preserve"> = гр. 12 x гр.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B7FC6" w:rsidRPr="00B56EF5" w:rsidRDefault="00AB7FC6" w:rsidP="00B56EF5">
            <w:pPr>
              <w:pStyle w:val="a5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итого объем бюджетных ассигнований, подлежащий возврату в бюджет (</w:t>
            </w:r>
            <w:hyperlink w:anchor="sub_14110" w:history="1">
              <w:r w:rsidRPr="00B56EF5">
                <w:rPr>
                  <w:rStyle w:val="a4"/>
                  <w:rFonts w:ascii="PT Astra Serif" w:hAnsi="PT Astra Serif"/>
                  <w:color w:val="auto"/>
                  <w:sz w:val="18"/>
                  <w:szCs w:val="18"/>
                </w:rPr>
                <w:t>гр. 18</w:t>
              </w:r>
            </w:hyperlink>
            <w:r w:rsidRPr="00B56EF5">
              <w:rPr>
                <w:rFonts w:ascii="PT Astra Serif" w:hAnsi="PT Astra Serif"/>
                <w:sz w:val="18"/>
                <w:szCs w:val="18"/>
              </w:rPr>
              <w:t xml:space="preserve"> = гр. 15 - гр. 17)</w:t>
            </w:r>
          </w:p>
        </w:tc>
      </w:tr>
      <w:tr w:rsidR="00B56EF5" w:rsidRPr="00B56EF5" w:rsidTr="00B56E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1" w:name="sub_14110"/>
            <w:r w:rsidRPr="00B56EF5">
              <w:rPr>
                <w:rFonts w:ascii="PT Astra Serif" w:hAnsi="PT Astra Serif"/>
                <w:sz w:val="18"/>
                <w:szCs w:val="18"/>
              </w:rPr>
              <w:t>1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</w:tr>
      <w:tr w:rsidR="00B56EF5" w:rsidRPr="00B56EF5" w:rsidTr="00B56E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Всего по муниципальному заданию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56EF5" w:rsidRPr="00B56EF5" w:rsidTr="00B56E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Услуга (работа)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56EF5" w:rsidRPr="00B56EF5" w:rsidTr="00B56E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6EF5">
              <w:rPr>
                <w:rFonts w:ascii="PT Astra Serif" w:hAnsi="PT Astra Serif"/>
                <w:sz w:val="18"/>
                <w:szCs w:val="18"/>
              </w:rPr>
              <w:t>Услуга (работа)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FC6" w:rsidRPr="00B56EF5" w:rsidRDefault="00AB7FC6" w:rsidP="00B56EF5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B7FC6" w:rsidRPr="004D1697" w:rsidRDefault="00AB7FC6" w:rsidP="00062E2E">
      <w:pPr>
        <w:rPr>
          <w:rFonts w:ascii="PT Astra Serif" w:hAnsi="PT Astra Serif"/>
          <w:sz w:val="28"/>
          <w:szCs w:val="28"/>
        </w:rPr>
      </w:pPr>
    </w:p>
    <w:p w:rsidR="00AB7FC6" w:rsidRPr="00062E2E" w:rsidRDefault="00AB7FC6" w:rsidP="00F3757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>*(1) Установ</w:t>
      </w:r>
      <w:r w:rsidR="00F3757F">
        <w:rPr>
          <w:rFonts w:ascii="PT Astra Serif" w:hAnsi="PT Astra Serif"/>
          <w:sz w:val="28"/>
          <w:szCs w:val="28"/>
        </w:rPr>
        <w:t xml:space="preserve">ленная в муниципальном задании </w:t>
      </w:r>
      <w:r w:rsidRPr="00062E2E">
        <w:rPr>
          <w:rFonts w:ascii="PT Astra Serif" w:hAnsi="PT Astra Serif"/>
          <w:sz w:val="28"/>
          <w:szCs w:val="28"/>
        </w:rPr>
        <w:t>величина отклонения объема м</w:t>
      </w:r>
      <w:r w:rsidR="00F3757F">
        <w:rPr>
          <w:rFonts w:ascii="PT Astra Serif" w:hAnsi="PT Astra Serif"/>
          <w:sz w:val="28"/>
          <w:szCs w:val="28"/>
        </w:rPr>
        <w:t xml:space="preserve">униципальной услуги (работы),                           в </w:t>
      </w:r>
      <w:r w:rsidRPr="00062E2E">
        <w:rPr>
          <w:rFonts w:ascii="PT Astra Serif" w:hAnsi="PT Astra Serif"/>
          <w:sz w:val="28"/>
          <w:szCs w:val="28"/>
        </w:rPr>
        <w:t>п</w:t>
      </w:r>
      <w:r w:rsidR="00F3757F">
        <w:rPr>
          <w:rFonts w:ascii="PT Astra Serif" w:hAnsi="PT Astra Serif"/>
          <w:sz w:val="28"/>
          <w:szCs w:val="28"/>
        </w:rPr>
        <w:t xml:space="preserve">ределах которой муниципальное </w:t>
      </w:r>
      <w:r w:rsidRPr="00062E2E">
        <w:rPr>
          <w:rFonts w:ascii="PT Astra Serif" w:hAnsi="PT Astra Serif"/>
          <w:sz w:val="28"/>
          <w:szCs w:val="28"/>
        </w:rPr>
        <w:t>задание считается выполненным. В случае если показатель, харак</w:t>
      </w:r>
      <w:r w:rsidR="00F3757F">
        <w:rPr>
          <w:rFonts w:ascii="PT Astra Serif" w:hAnsi="PT Astra Serif"/>
          <w:sz w:val="28"/>
          <w:szCs w:val="28"/>
        </w:rPr>
        <w:t xml:space="preserve">теризующий объем муниципальной услуги (работы) по  итогам финансового года равен нулю, установленная </w:t>
      </w:r>
      <w:r w:rsidRPr="00062E2E">
        <w:rPr>
          <w:rFonts w:ascii="PT Astra Serif" w:hAnsi="PT Astra Serif"/>
          <w:sz w:val="28"/>
          <w:szCs w:val="28"/>
        </w:rPr>
        <w:t xml:space="preserve">в </w:t>
      </w:r>
      <w:r w:rsidR="00F3757F">
        <w:rPr>
          <w:rFonts w:ascii="PT Astra Serif" w:hAnsi="PT Astra Serif"/>
          <w:sz w:val="28"/>
          <w:szCs w:val="28"/>
        </w:rPr>
        <w:t xml:space="preserve">муниципальном задании величина отклонения объема </w:t>
      </w:r>
      <w:r w:rsidRPr="00062E2E">
        <w:rPr>
          <w:rFonts w:ascii="PT Astra Serif" w:hAnsi="PT Astra Serif"/>
          <w:sz w:val="28"/>
          <w:szCs w:val="28"/>
        </w:rPr>
        <w:t>муниципальной услуги (работы), в пределах которой муниципальное задание считается выполненным, не применяется.</w:t>
      </w:r>
    </w:p>
    <w:p w:rsidR="00AB7FC6" w:rsidRPr="00062E2E" w:rsidRDefault="00AB7FC6" w:rsidP="00F3757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 xml:space="preserve">*(2) Произведение базового норматива затрат на </w:t>
      </w:r>
      <w:r w:rsidR="00F3757F">
        <w:rPr>
          <w:rFonts w:ascii="PT Astra Serif" w:hAnsi="PT Astra Serif"/>
          <w:sz w:val="28"/>
          <w:szCs w:val="28"/>
        </w:rPr>
        <w:t xml:space="preserve">оказание муниципальной услуги, отраслевого корректирующего </w:t>
      </w:r>
      <w:r w:rsidRPr="00062E2E">
        <w:rPr>
          <w:rFonts w:ascii="PT Astra Serif" w:hAnsi="PT Astra Serif"/>
          <w:sz w:val="28"/>
          <w:szCs w:val="28"/>
        </w:rPr>
        <w:t>коэффициента, территориального корректирующего коэффициента и коэффициента выравнивания/значение нормативных затрат на в</w:t>
      </w:r>
      <w:r w:rsidR="00F3757F">
        <w:rPr>
          <w:rFonts w:ascii="PT Astra Serif" w:hAnsi="PT Astra Serif"/>
          <w:sz w:val="28"/>
          <w:szCs w:val="28"/>
        </w:rPr>
        <w:t xml:space="preserve">ыполнение муниципальной работы </w:t>
      </w:r>
      <w:r w:rsidRPr="00062E2E">
        <w:rPr>
          <w:rFonts w:ascii="PT Astra Serif" w:hAnsi="PT Astra Serif"/>
          <w:sz w:val="28"/>
          <w:szCs w:val="28"/>
        </w:rPr>
        <w:t xml:space="preserve">(согласованных департаментом в соответствии с </w:t>
      </w:r>
      <w:hyperlink w:anchor="sub_331" w:history="1">
        <w:r w:rsidR="00F3757F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пунктом </w:t>
        </w:r>
        <w:r w:rsidRPr="00062E2E">
          <w:rPr>
            <w:rStyle w:val="a4"/>
            <w:rFonts w:ascii="PT Astra Serif" w:hAnsi="PT Astra Serif"/>
            <w:color w:val="auto"/>
            <w:sz w:val="28"/>
            <w:szCs w:val="28"/>
          </w:rPr>
          <w:t>3.31</w:t>
        </w:r>
      </w:hyperlink>
      <w:r w:rsidRPr="00062E2E">
        <w:rPr>
          <w:rFonts w:ascii="PT Astra Serif" w:hAnsi="PT Astra Serif"/>
          <w:sz w:val="28"/>
          <w:szCs w:val="28"/>
        </w:rPr>
        <w:t xml:space="preserve"> Положения о формировании и финансовом обеспечении выполнения муниципального задания).</w:t>
      </w:r>
    </w:p>
    <w:p w:rsidR="00AB7FC6" w:rsidRPr="00062E2E" w:rsidRDefault="00AB7FC6" w:rsidP="00F3757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>*</w:t>
      </w:r>
      <w:r w:rsidR="00F3757F">
        <w:rPr>
          <w:rFonts w:ascii="PT Astra Serif" w:hAnsi="PT Astra Serif"/>
          <w:sz w:val="28"/>
          <w:szCs w:val="28"/>
        </w:rPr>
        <w:t xml:space="preserve">(3) Показатель  рассчитывается </w:t>
      </w:r>
      <w:r w:rsidRPr="00062E2E">
        <w:rPr>
          <w:rFonts w:ascii="PT Astra Serif" w:hAnsi="PT Astra Serif"/>
          <w:sz w:val="28"/>
          <w:szCs w:val="28"/>
        </w:rPr>
        <w:t>в разрезе услуг</w:t>
      </w:r>
      <w:r w:rsidR="00F3757F">
        <w:rPr>
          <w:rFonts w:ascii="PT Astra Serif" w:hAnsi="PT Astra Serif"/>
          <w:sz w:val="28"/>
          <w:szCs w:val="28"/>
        </w:rPr>
        <w:t xml:space="preserve"> (работ) как частное кассового </w:t>
      </w:r>
      <w:r w:rsidRPr="00062E2E">
        <w:rPr>
          <w:rFonts w:ascii="PT Astra Serif" w:hAnsi="PT Astra Serif"/>
          <w:sz w:val="28"/>
          <w:szCs w:val="28"/>
        </w:rPr>
        <w:t>расхода субсидии  на выполнение муниципального задания за 9 месяцев к выполненному за 9 месяцев объему услуг (работ).</w:t>
      </w:r>
    </w:p>
    <w:p w:rsidR="00AB7FC6" w:rsidRPr="00062E2E" w:rsidRDefault="00AB7FC6" w:rsidP="00F3757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62E2E">
        <w:rPr>
          <w:rFonts w:ascii="PT Astra Serif" w:hAnsi="PT Astra Serif"/>
          <w:sz w:val="28"/>
          <w:szCs w:val="28"/>
        </w:rPr>
        <w:t>*(4) Заполняется в случае утверждения в муниципальном задании услуг (работ), за оказание которых предусмотрено взимание платы.</w:t>
      </w:r>
    </w:p>
    <w:sectPr w:rsidR="00AB7FC6" w:rsidRPr="00062E2E" w:rsidSect="00F3757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AA" w:rsidRDefault="00B44EAA" w:rsidP="006771E4">
      <w:r>
        <w:separator/>
      </w:r>
    </w:p>
  </w:endnote>
  <w:endnote w:type="continuationSeparator" w:id="0">
    <w:p w:rsidR="00B44EAA" w:rsidRDefault="00B44EAA" w:rsidP="0067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AA" w:rsidRDefault="00B44EAA" w:rsidP="006771E4">
      <w:r>
        <w:separator/>
      </w:r>
    </w:p>
  </w:footnote>
  <w:footnote w:type="continuationSeparator" w:id="0">
    <w:p w:rsidR="00B44EAA" w:rsidRDefault="00B44EAA" w:rsidP="0067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54774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62E2E" w:rsidRPr="00062E2E" w:rsidRDefault="00062E2E">
        <w:pPr>
          <w:pStyle w:val="a8"/>
          <w:jc w:val="center"/>
          <w:rPr>
            <w:rFonts w:ascii="PT Astra Serif" w:hAnsi="PT Astra Serif"/>
          </w:rPr>
        </w:pPr>
        <w:r w:rsidRPr="00062E2E">
          <w:rPr>
            <w:rFonts w:ascii="PT Astra Serif" w:hAnsi="PT Astra Serif"/>
          </w:rPr>
          <w:fldChar w:fldCharType="begin"/>
        </w:r>
        <w:r w:rsidRPr="00062E2E">
          <w:rPr>
            <w:rFonts w:ascii="PT Astra Serif" w:hAnsi="PT Astra Serif"/>
          </w:rPr>
          <w:instrText>PAGE   \* MERGEFORMAT</w:instrText>
        </w:r>
        <w:r w:rsidRPr="00062E2E">
          <w:rPr>
            <w:rFonts w:ascii="PT Astra Serif" w:hAnsi="PT Astra Serif"/>
          </w:rPr>
          <w:fldChar w:fldCharType="separate"/>
        </w:r>
        <w:r w:rsidR="001060AB">
          <w:rPr>
            <w:rFonts w:ascii="PT Astra Serif" w:hAnsi="PT Astra Serif"/>
            <w:noProof/>
          </w:rPr>
          <w:t>2</w:t>
        </w:r>
        <w:r w:rsidRPr="00062E2E">
          <w:rPr>
            <w:rFonts w:ascii="PT Astra Serif" w:hAnsi="PT Astra Serif"/>
          </w:rPr>
          <w:fldChar w:fldCharType="end"/>
        </w:r>
      </w:p>
    </w:sdtContent>
  </w:sdt>
  <w:p w:rsidR="006771E4" w:rsidRDefault="006771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30"/>
    <w:rsid w:val="00062E2E"/>
    <w:rsid w:val="001060AB"/>
    <w:rsid w:val="00125630"/>
    <w:rsid w:val="004D1697"/>
    <w:rsid w:val="0050319E"/>
    <w:rsid w:val="00512C8F"/>
    <w:rsid w:val="006771E4"/>
    <w:rsid w:val="00754362"/>
    <w:rsid w:val="007719D8"/>
    <w:rsid w:val="007E4F52"/>
    <w:rsid w:val="007F0C5C"/>
    <w:rsid w:val="008F11DF"/>
    <w:rsid w:val="00AB7FC6"/>
    <w:rsid w:val="00B44EAA"/>
    <w:rsid w:val="00B56EF5"/>
    <w:rsid w:val="00D56DA8"/>
    <w:rsid w:val="00EE77C8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7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B7FC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B7FC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7FC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7FC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67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1E4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1E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7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B7FC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B7FC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7FC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7FC6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67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1E4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1E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7824-2546-4B97-BB98-2E2947F4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12</cp:revision>
  <dcterms:created xsi:type="dcterms:W3CDTF">2019-08-05T11:01:00Z</dcterms:created>
  <dcterms:modified xsi:type="dcterms:W3CDTF">2019-09-16T04:38:00Z</dcterms:modified>
</cp:coreProperties>
</file>